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D2EC4" w14:textId="3ED0D640" w:rsidR="006A5045" w:rsidRPr="00FA3AB1" w:rsidRDefault="3C99EF47" w:rsidP="00FA3AB1">
      <w:pPr>
        <w:pStyle w:val="Heading1"/>
      </w:pPr>
      <w:r>
        <w:t>O</w:t>
      </w:r>
      <w:r w:rsidR="00FA3AB1">
        <w:t>pening</w:t>
      </w:r>
      <w:r w:rsidR="00FA3AB1" w:rsidRPr="00FA3AB1">
        <w:t xml:space="preserve"> statement – Senate Estimates, Thurs 22 October 2020</w:t>
      </w:r>
    </w:p>
    <w:p w14:paraId="1DF92CFF" w14:textId="43E5834C" w:rsidR="673D3099" w:rsidRPr="008C05FC" w:rsidRDefault="673D3099" w:rsidP="3BED0810">
      <w:pPr>
        <w:rPr>
          <w:rFonts w:ascii="Open Sans" w:hAnsi="Open Sans" w:cs="Open Sans"/>
          <w:b/>
          <w:bCs/>
          <w:sz w:val="24"/>
          <w:szCs w:val="24"/>
        </w:rPr>
      </w:pPr>
      <w:r w:rsidRPr="0085879E">
        <w:rPr>
          <w:rFonts w:ascii="Open Sans" w:hAnsi="Open Sans" w:cs="Open Sans"/>
          <w:b/>
          <w:bCs/>
          <w:sz w:val="24"/>
          <w:szCs w:val="24"/>
        </w:rPr>
        <w:t>Emeritus Professor Rosalind Croucher AM</w:t>
      </w:r>
      <w:r w:rsidR="008C05FC" w:rsidRPr="0085879E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761B1F">
        <w:br/>
      </w:r>
      <w:r w:rsidR="00761B1F">
        <w:rPr>
          <w:rFonts w:ascii="Open Sans" w:hAnsi="Open Sans" w:cs="Open Sans"/>
          <w:b/>
          <w:bCs/>
          <w:sz w:val="24"/>
          <w:szCs w:val="24"/>
        </w:rPr>
        <w:t xml:space="preserve">President, </w:t>
      </w:r>
      <w:r w:rsidR="008C05FC" w:rsidRPr="0085879E">
        <w:rPr>
          <w:rFonts w:ascii="Open Sans" w:hAnsi="Open Sans" w:cs="Open Sans"/>
          <w:b/>
          <w:bCs/>
          <w:sz w:val="24"/>
          <w:szCs w:val="24"/>
        </w:rPr>
        <w:t>Australian Human Rights Commission</w:t>
      </w:r>
    </w:p>
    <w:p w14:paraId="29A8ED67" w14:textId="7BC8CEF9" w:rsidR="00543D0C" w:rsidRDefault="461B8965">
      <w:pPr>
        <w:rPr>
          <w:rFonts w:ascii="Open Sans" w:hAnsi="Open Sans" w:cs="Open Sans"/>
          <w:sz w:val="24"/>
          <w:szCs w:val="24"/>
        </w:rPr>
      </w:pPr>
      <w:r w:rsidRPr="3BED0810">
        <w:rPr>
          <w:rFonts w:ascii="Open Sans" w:hAnsi="Open Sans" w:cs="Open Sans"/>
          <w:sz w:val="24"/>
          <w:szCs w:val="24"/>
        </w:rPr>
        <w:t xml:space="preserve">This year, </w:t>
      </w:r>
      <w:r w:rsidR="003A4DE0">
        <w:rPr>
          <w:rFonts w:ascii="Open Sans" w:hAnsi="Open Sans" w:cs="Open Sans"/>
          <w:sz w:val="24"/>
          <w:szCs w:val="24"/>
        </w:rPr>
        <w:t>2</w:t>
      </w:r>
      <w:r w:rsidR="00295896">
        <w:rPr>
          <w:rFonts w:ascii="Open Sans" w:hAnsi="Open Sans" w:cs="Open Sans"/>
          <w:sz w:val="24"/>
          <w:szCs w:val="24"/>
        </w:rPr>
        <w:t>020</w:t>
      </w:r>
      <w:r w:rsidR="0DD7F480" w:rsidRPr="3BED0810">
        <w:rPr>
          <w:rFonts w:ascii="Open Sans" w:hAnsi="Open Sans" w:cs="Open Sans"/>
          <w:sz w:val="24"/>
          <w:szCs w:val="24"/>
        </w:rPr>
        <w:t>,</w:t>
      </w:r>
      <w:r w:rsidR="00295896">
        <w:rPr>
          <w:rFonts w:ascii="Open Sans" w:hAnsi="Open Sans" w:cs="Open Sans"/>
          <w:sz w:val="24"/>
          <w:szCs w:val="24"/>
        </w:rPr>
        <w:t xml:space="preserve"> has </w:t>
      </w:r>
      <w:r w:rsidR="007968C4">
        <w:rPr>
          <w:rFonts w:ascii="Open Sans" w:hAnsi="Open Sans" w:cs="Open Sans"/>
          <w:sz w:val="24"/>
          <w:szCs w:val="24"/>
        </w:rPr>
        <w:t xml:space="preserve">raised unprecedented </w:t>
      </w:r>
      <w:r w:rsidR="00295896">
        <w:rPr>
          <w:rFonts w:ascii="Open Sans" w:hAnsi="Open Sans" w:cs="Open Sans"/>
          <w:sz w:val="24"/>
          <w:szCs w:val="24"/>
        </w:rPr>
        <w:t>challenge</w:t>
      </w:r>
      <w:r w:rsidR="007968C4">
        <w:rPr>
          <w:rFonts w:ascii="Open Sans" w:hAnsi="Open Sans" w:cs="Open Sans"/>
          <w:sz w:val="24"/>
          <w:szCs w:val="24"/>
        </w:rPr>
        <w:t>s for</w:t>
      </w:r>
      <w:r w:rsidR="00295896">
        <w:rPr>
          <w:rFonts w:ascii="Open Sans" w:hAnsi="Open Sans" w:cs="Open Sans"/>
          <w:sz w:val="24"/>
          <w:szCs w:val="24"/>
        </w:rPr>
        <w:t xml:space="preserve"> the human rights of all Australians</w:t>
      </w:r>
      <w:r w:rsidR="007968C4">
        <w:rPr>
          <w:rFonts w:ascii="Open Sans" w:hAnsi="Open Sans" w:cs="Open Sans"/>
          <w:sz w:val="24"/>
          <w:szCs w:val="24"/>
        </w:rPr>
        <w:t xml:space="preserve">. </w:t>
      </w:r>
    </w:p>
    <w:p w14:paraId="4035DAA2" w14:textId="50A84688" w:rsidR="00C24643" w:rsidRDefault="007968C4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Protecting </w:t>
      </w:r>
      <w:r w:rsidR="00C24643">
        <w:rPr>
          <w:rFonts w:ascii="Open Sans" w:hAnsi="Open Sans" w:cs="Open Sans"/>
          <w:sz w:val="24"/>
          <w:szCs w:val="24"/>
        </w:rPr>
        <w:t>the lives and health of the entire community has required extraordinary measures being introduced across all levels of government.</w:t>
      </w:r>
    </w:p>
    <w:p w14:paraId="62A6BF7F" w14:textId="0CE3A5C8" w:rsidR="00543D0C" w:rsidRDefault="6252E554">
      <w:pPr>
        <w:rPr>
          <w:rFonts w:ascii="Open Sans" w:hAnsi="Open Sans" w:cs="Open Sans"/>
          <w:sz w:val="24"/>
          <w:szCs w:val="24"/>
        </w:rPr>
      </w:pPr>
      <w:r w:rsidRPr="3BED0810">
        <w:rPr>
          <w:rFonts w:ascii="Open Sans" w:hAnsi="Open Sans" w:cs="Open Sans"/>
          <w:sz w:val="24"/>
          <w:szCs w:val="24"/>
        </w:rPr>
        <w:t>This</w:t>
      </w:r>
      <w:r w:rsidR="00CE7506">
        <w:rPr>
          <w:rFonts w:ascii="Open Sans" w:hAnsi="Open Sans" w:cs="Open Sans"/>
          <w:sz w:val="24"/>
          <w:szCs w:val="24"/>
        </w:rPr>
        <w:t xml:space="preserve"> has come with</w:t>
      </w:r>
      <w:r w:rsidR="00506D3F">
        <w:rPr>
          <w:rFonts w:ascii="Open Sans" w:hAnsi="Open Sans" w:cs="Open Sans"/>
          <w:sz w:val="24"/>
          <w:szCs w:val="24"/>
        </w:rPr>
        <w:t xml:space="preserve"> severe consequences for people’s ability to move freely in the community, </w:t>
      </w:r>
      <w:r w:rsidR="00C709F7">
        <w:rPr>
          <w:rFonts w:ascii="Open Sans" w:hAnsi="Open Sans" w:cs="Open Sans"/>
          <w:sz w:val="24"/>
          <w:szCs w:val="24"/>
        </w:rPr>
        <w:t xml:space="preserve">to travel across state borders, </w:t>
      </w:r>
      <w:r w:rsidR="00707B18">
        <w:rPr>
          <w:rFonts w:ascii="Open Sans" w:hAnsi="Open Sans" w:cs="Open Sans"/>
          <w:sz w:val="24"/>
          <w:szCs w:val="24"/>
        </w:rPr>
        <w:t xml:space="preserve">to </w:t>
      </w:r>
      <w:r w:rsidR="63AD2399" w:rsidRPr="3BED0810">
        <w:rPr>
          <w:rFonts w:ascii="Open Sans" w:hAnsi="Open Sans" w:cs="Open Sans"/>
          <w:sz w:val="24"/>
          <w:szCs w:val="24"/>
        </w:rPr>
        <w:t>be with</w:t>
      </w:r>
      <w:r w:rsidR="00707B18">
        <w:rPr>
          <w:rFonts w:ascii="Open Sans" w:hAnsi="Open Sans" w:cs="Open Sans"/>
          <w:sz w:val="24"/>
          <w:szCs w:val="24"/>
        </w:rPr>
        <w:t xml:space="preserve"> family and friends, and </w:t>
      </w:r>
      <w:r w:rsidR="00506D3F">
        <w:rPr>
          <w:rFonts w:ascii="Open Sans" w:hAnsi="Open Sans" w:cs="Open Sans"/>
          <w:sz w:val="24"/>
          <w:szCs w:val="24"/>
        </w:rPr>
        <w:t xml:space="preserve">to </w:t>
      </w:r>
      <w:r w:rsidR="00131EE2">
        <w:rPr>
          <w:rFonts w:ascii="Open Sans" w:hAnsi="Open Sans" w:cs="Open Sans"/>
          <w:sz w:val="24"/>
          <w:szCs w:val="24"/>
        </w:rPr>
        <w:t>undertake their means of business</w:t>
      </w:r>
      <w:r w:rsidR="00707B18">
        <w:rPr>
          <w:rFonts w:ascii="Open Sans" w:hAnsi="Open Sans" w:cs="Open Sans"/>
          <w:sz w:val="24"/>
          <w:szCs w:val="24"/>
        </w:rPr>
        <w:t>.</w:t>
      </w:r>
      <w:r w:rsidR="00131EE2">
        <w:rPr>
          <w:rFonts w:ascii="Open Sans" w:hAnsi="Open Sans" w:cs="Open Sans"/>
          <w:sz w:val="24"/>
          <w:szCs w:val="24"/>
        </w:rPr>
        <w:t xml:space="preserve"> </w:t>
      </w:r>
    </w:p>
    <w:p w14:paraId="1388C8B0" w14:textId="7C3FC68B" w:rsidR="001A5101" w:rsidRDefault="001A5101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Everyone has been</w:t>
      </w:r>
      <w:r w:rsidR="003B66FC">
        <w:rPr>
          <w:rFonts w:ascii="Open Sans" w:hAnsi="Open Sans" w:cs="Open Sans"/>
          <w:sz w:val="24"/>
          <w:szCs w:val="24"/>
        </w:rPr>
        <w:t>, and continues to be,</w:t>
      </w:r>
      <w:r>
        <w:rPr>
          <w:rFonts w:ascii="Open Sans" w:hAnsi="Open Sans" w:cs="Open Sans"/>
          <w:sz w:val="24"/>
          <w:szCs w:val="24"/>
        </w:rPr>
        <w:t xml:space="preserve"> affected. </w:t>
      </w:r>
    </w:p>
    <w:p w14:paraId="0CA81E8D" w14:textId="3842D04C" w:rsidR="00F15096" w:rsidRDefault="00264BFA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On behalf of the </w:t>
      </w:r>
      <w:r w:rsidR="2EC5A1A5" w:rsidRPr="3BED0810">
        <w:rPr>
          <w:rFonts w:ascii="Open Sans" w:hAnsi="Open Sans" w:cs="Open Sans"/>
          <w:sz w:val="24"/>
          <w:szCs w:val="24"/>
        </w:rPr>
        <w:t xml:space="preserve">Australian Human Rights </w:t>
      </w:r>
      <w:r>
        <w:rPr>
          <w:rFonts w:ascii="Open Sans" w:hAnsi="Open Sans" w:cs="Open Sans"/>
          <w:sz w:val="24"/>
          <w:szCs w:val="24"/>
        </w:rPr>
        <w:t xml:space="preserve">Commission, I </w:t>
      </w:r>
      <w:r w:rsidR="003B4AB5">
        <w:rPr>
          <w:rFonts w:ascii="Open Sans" w:hAnsi="Open Sans" w:cs="Open Sans"/>
          <w:sz w:val="24"/>
          <w:szCs w:val="24"/>
        </w:rPr>
        <w:t>extend my sincere condolences</w:t>
      </w:r>
      <w:r>
        <w:rPr>
          <w:rFonts w:ascii="Open Sans" w:hAnsi="Open Sans" w:cs="Open Sans"/>
          <w:sz w:val="24"/>
          <w:szCs w:val="24"/>
        </w:rPr>
        <w:t xml:space="preserve"> to the families of </w:t>
      </w:r>
      <w:r w:rsidR="3B794965" w:rsidRPr="3BED0810">
        <w:rPr>
          <w:rFonts w:ascii="Open Sans" w:hAnsi="Open Sans" w:cs="Open Sans"/>
          <w:sz w:val="24"/>
          <w:szCs w:val="24"/>
        </w:rPr>
        <w:t xml:space="preserve">the </w:t>
      </w:r>
      <w:r w:rsidR="00C52137">
        <w:rPr>
          <w:rFonts w:ascii="Open Sans" w:hAnsi="Open Sans" w:cs="Open Sans"/>
          <w:sz w:val="24"/>
          <w:szCs w:val="24"/>
        </w:rPr>
        <w:t>90</w:t>
      </w:r>
      <w:r w:rsidR="00176EA0">
        <w:rPr>
          <w:rFonts w:ascii="Open Sans" w:hAnsi="Open Sans" w:cs="Open Sans"/>
          <w:sz w:val="24"/>
          <w:szCs w:val="24"/>
        </w:rPr>
        <w:t>5</w:t>
      </w:r>
      <w:r w:rsidR="00BD1A78">
        <w:rPr>
          <w:rFonts w:ascii="Open Sans" w:hAnsi="Open Sans" w:cs="Open Sans"/>
          <w:sz w:val="24"/>
          <w:szCs w:val="24"/>
        </w:rPr>
        <w:t xml:space="preserve"> people who have lost their lives </w:t>
      </w:r>
      <w:r w:rsidR="001A5101">
        <w:rPr>
          <w:rFonts w:ascii="Open Sans" w:hAnsi="Open Sans" w:cs="Open Sans"/>
          <w:sz w:val="24"/>
          <w:szCs w:val="24"/>
        </w:rPr>
        <w:t xml:space="preserve">to date </w:t>
      </w:r>
      <w:r w:rsidR="00BD1A78">
        <w:rPr>
          <w:rFonts w:ascii="Open Sans" w:hAnsi="Open Sans" w:cs="Open Sans"/>
          <w:sz w:val="24"/>
          <w:szCs w:val="24"/>
        </w:rPr>
        <w:t>during the COVID-19 pandemic</w:t>
      </w:r>
      <w:r w:rsidR="10FE5509" w:rsidRPr="3BED0810">
        <w:rPr>
          <w:rFonts w:ascii="Open Sans" w:hAnsi="Open Sans" w:cs="Open Sans"/>
          <w:sz w:val="24"/>
          <w:szCs w:val="24"/>
        </w:rPr>
        <w:t xml:space="preserve"> in Australia</w:t>
      </w:r>
      <w:r w:rsidR="00BD1A78">
        <w:rPr>
          <w:rFonts w:ascii="Open Sans" w:hAnsi="Open Sans" w:cs="Open Sans"/>
          <w:sz w:val="24"/>
          <w:szCs w:val="24"/>
        </w:rPr>
        <w:t xml:space="preserve">. </w:t>
      </w:r>
    </w:p>
    <w:p w14:paraId="4D8C0D6A" w14:textId="77777777" w:rsidR="009E3FF5" w:rsidRDefault="001743C4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Losing a loved one is hard at the best of times. </w:t>
      </w:r>
    </w:p>
    <w:p w14:paraId="2FC90C84" w14:textId="4EE08EC9" w:rsidR="00295896" w:rsidRDefault="003B4AB5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But t</w:t>
      </w:r>
      <w:r w:rsidR="001743C4">
        <w:rPr>
          <w:rFonts w:ascii="Open Sans" w:hAnsi="Open Sans" w:cs="Open Sans"/>
          <w:sz w:val="24"/>
          <w:szCs w:val="24"/>
        </w:rPr>
        <w:t>o do so in circumstances where there are restrictions</w:t>
      </w:r>
      <w:r w:rsidR="2B671344" w:rsidRPr="3BED0810">
        <w:rPr>
          <w:rFonts w:ascii="Open Sans" w:hAnsi="Open Sans" w:cs="Open Sans"/>
          <w:sz w:val="24"/>
          <w:szCs w:val="24"/>
        </w:rPr>
        <w:t>:</w:t>
      </w:r>
      <w:r w:rsidR="001743C4">
        <w:rPr>
          <w:rFonts w:ascii="Open Sans" w:hAnsi="Open Sans" w:cs="Open Sans"/>
          <w:sz w:val="24"/>
          <w:szCs w:val="24"/>
        </w:rPr>
        <w:t xml:space="preserve"> on visiting </w:t>
      </w:r>
      <w:r w:rsidR="0033259F">
        <w:rPr>
          <w:rFonts w:ascii="Open Sans" w:hAnsi="Open Sans" w:cs="Open Sans"/>
          <w:sz w:val="24"/>
          <w:szCs w:val="24"/>
        </w:rPr>
        <w:t>an ailing family member</w:t>
      </w:r>
      <w:r w:rsidR="000C351A">
        <w:rPr>
          <w:rFonts w:ascii="Open Sans" w:hAnsi="Open Sans" w:cs="Open Sans"/>
          <w:sz w:val="24"/>
          <w:szCs w:val="24"/>
        </w:rPr>
        <w:t xml:space="preserve">, particularly if they are in an aged care facility; on travelling to visit a dying family member; and ultimately, </w:t>
      </w:r>
      <w:r w:rsidR="0033259F">
        <w:rPr>
          <w:rFonts w:ascii="Open Sans" w:hAnsi="Open Sans" w:cs="Open Sans"/>
          <w:sz w:val="24"/>
          <w:szCs w:val="24"/>
        </w:rPr>
        <w:t>on</w:t>
      </w:r>
      <w:r w:rsidR="000C351A">
        <w:rPr>
          <w:rFonts w:ascii="Open Sans" w:hAnsi="Open Sans" w:cs="Open Sans"/>
          <w:sz w:val="24"/>
          <w:szCs w:val="24"/>
        </w:rPr>
        <w:t xml:space="preserve"> being able to be present at a </w:t>
      </w:r>
      <w:r w:rsidR="0033259F">
        <w:rPr>
          <w:rFonts w:ascii="Open Sans" w:hAnsi="Open Sans" w:cs="Open Sans"/>
          <w:sz w:val="24"/>
          <w:szCs w:val="24"/>
        </w:rPr>
        <w:t>funeral</w:t>
      </w:r>
      <w:r w:rsidR="00295896">
        <w:rPr>
          <w:rFonts w:ascii="Open Sans" w:hAnsi="Open Sans" w:cs="Open Sans"/>
          <w:sz w:val="24"/>
          <w:szCs w:val="24"/>
        </w:rPr>
        <w:t xml:space="preserve"> </w:t>
      </w:r>
      <w:r w:rsidR="000C351A">
        <w:rPr>
          <w:rFonts w:ascii="Open Sans" w:hAnsi="Open Sans" w:cs="Open Sans"/>
          <w:sz w:val="24"/>
          <w:szCs w:val="24"/>
        </w:rPr>
        <w:t>to celebrate their life</w:t>
      </w:r>
      <w:r w:rsidR="004C1763">
        <w:rPr>
          <w:rFonts w:ascii="Open Sans" w:hAnsi="Open Sans" w:cs="Open Sans"/>
          <w:sz w:val="24"/>
          <w:szCs w:val="24"/>
        </w:rPr>
        <w:t xml:space="preserve"> is very tough and deeply saddening.</w:t>
      </w:r>
    </w:p>
    <w:p w14:paraId="3C439B2D" w14:textId="6482BCCA" w:rsidR="001073E8" w:rsidRDefault="000D7CE7" w:rsidP="000D7CE7">
      <w:pPr>
        <w:rPr>
          <w:rFonts w:ascii="Open Sans" w:hAnsi="Open Sans" w:cs="Open Sans"/>
          <w:sz w:val="24"/>
          <w:szCs w:val="24"/>
        </w:rPr>
      </w:pPr>
      <w:r w:rsidRPr="00AF3653">
        <w:rPr>
          <w:rFonts w:ascii="Open Sans" w:hAnsi="Open Sans" w:cs="Open Sans"/>
          <w:sz w:val="24"/>
          <w:szCs w:val="24"/>
        </w:rPr>
        <w:t xml:space="preserve">The Commission has been monitoring </w:t>
      </w:r>
      <w:r w:rsidR="00B54D59">
        <w:rPr>
          <w:rFonts w:ascii="Open Sans" w:hAnsi="Open Sans" w:cs="Open Sans"/>
          <w:sz w:val="24"/>
          <w:szCs w:val="24"/>
        </w:rPr>
        <w:t xml:space="preserve">the </w:t>
      </w:r>
      <w:r w:rsidRPr="00AF3653">
        <w:rPr>
          <w:rFonts w:ascii="Open Sans" w:hAnsi="Open Sans" w:cs="Open Sans"/>
          <w:sz w:val="24"/>
          <w:szCs w:val="24"/>
        </w:rPr>
        <w:t xml:space="preserve">measures </w:t>
      </w:r>
      <w:r w:rsidR="008D345C">
        <w:rPr>
          <w:rFonts w:ascii="Open Sans" w:hAnsi="Open Sans" w:cs="Open Sans"/>
          <w:sz w:val="24"/>
          <w:szCs w:val="24"/>
        </w:rPr>
        <w:t>that have been</w:t>
      </w:r>
      <w:r w:rsidRPr="00AF3653">
        <w:rPr>
          <w:rFonts w:ascii="Open Sans" w:hAnsi="Open Sans" w:cs="Open Sans"/>
          <w:sz w:val="24"/>
          <w:szCs w:val="24"/>
        </w:rPr>
        <w:t xml:space="preserve"> introduced</w:t>
      </w:r>
      <w:r w:rsidR="008D345C">
        <w:rPr>
          <w:rFonts w:ascii="Open Sans" w:hAnsi="Open Sans" w:cs="Open Sans"/>
          <w:sz w:val="24"/>
          <w:szCs w:val="24"/>
        </w:rPr>
        <w:t xml:space="preserve"> </w:t>
      </w:r>
      <w:r w:rsidR="006732CC">
        <w:rPr>
          <w:rFonts w:ascii="Open Sans" w:hAnsi="Open Sans" w:cs="Open Sans"/>
          <w:sz w:val="24"/>
          <w:szCs w:val="24"/>
        </w:rPr>
        <w:t>by the federal government</w:t>
      </w:r>
      <w:r w:rsidR="00397CAD">
        <w:rPr>
          <w:rFonts w:ascii="Open Sans" w:hAnsi="Open Sans" w:cs="Open Sans"/>
          <w:sz w:val="24"/>
          <w:szCs w:val="24"/>
        </w:rPr>
        <w:t xml:space="preserve"> since March</w:t>
      </w:r>
      <w:r w:rsidRPr="00AF3653">
        <w:rPr>
          <w:rFonts w:ascii="Open Sans" w:hAnsi="Open Sans" w:cs="Open Sans"/>
          <w:sz w:val="24"/>
          <w:szCs w:val="24"/>
        </w:rPr>
        <w:t xml:space="preserve"> and </w:t>
      </w:r>
      <w:r w:rsidR="00B54D59">
        <w:rPr>
          <w:rFonts w:ascii="Open Sans" w:hAnsi="Open Sans" w:cs="Open Sans"/>
          <w:sz w:val="24"/>
          <w:szCs w:val="24"/>
        </w:rPr>
        <w:t xml:space="preserve">our </w:t>
      </w:r>
      <w:r w:rsidR="3B100EA0" w:rsidRPr="3BED0810">
        <w:rPr>
          <w:rFonts w:ascii="Open Sans" w:hAnsi="Open Sans" w:cs="Open Sans"/>
          <w:sz w:val="24"/>
          <w:szCs w:val="24"/>
        </w:rPr>
        <w:t>C</w:t>
      </w:r>
      <w:r w:rsidR="0FB01BEC" w:rsidRPr="3BED0810">
        <w:rPr>
          <w:rFonts w:ascii="Open Sans" w:hAnsi="Open Sans" w:cs="Open Sans"/>
          <w:sz w:val="24"/>
          <w:szCs w:val="24"/>
        </w:rPr>
        <w:t>ommissioners</w:t>
      </w:r>
      <w:r w:rsidRPr="00AF3653">
        <w:rPr>
          <w:rFonts w:ascii="Open Sans" w:hAnsi="Open Sans" w:cs="Open Sans"/>
          <w:sz w:val="24"/>
          <w:szCs w:val="24"/>
        </w:rPr>
        <w:t xml:space="preserve"> have provided advice on a range of </w:t>
      </w:r>
      <w:r w:rsidR="003B4AB5">
        <w:rPr>
          <w:rFonts w:ascii="Open Sans" w:hAnsi="Open Sans" w:cs="Open Sans"/>
          <w:sz w:val="24"/>
          <w:szCs w:val="24"/>
        </w:rPr>
        <w:t xml:space="preserve">key </w:t>
      </w:r>
      <w:r w:rsidRPr="00AF3653">
        <w:rPr>
          <w:rFonts w:ascii="Open Sans" w:hAnsi="Open Sans" w:cs="Open Sans"/>
          <w:sz w:val="24"/>
          <w:szCs w:val="24"/>
        </w:rPr>
        <w:t>issues.</w:t>
      </w:r>
      <w:r w:rsidR="00391AD8">
        <w:rPr>
          <w:rFonts w:ascii="Open Sans" w:hAnsi="Open Sans" w:cs="Open Sans"/>
          <w:sz w:val="24"/>
          <w:szCs w:val="24"/>
        </w:rPr>
        <w:t xml:space="preserve"> </w:t>
      </w:r>
      <w:r w:rsidR="00831140">
        <w:rPr>
          <w:rFonts w:ascii="Open Sans" w:hAnsi="Open Sans" w:cs="Open Sans"/>
          <w:sz w:val="24"/>
          <w:szCs w:val="24"/>
        </w:rPr>
        <w:t>We have been focused on</w:t>
      </w:r>
      <w:r w:rsidR="001073E8">
        <w:rPr>
          <w:rFonts w:ascii="Open Sans" w:hAnsi="Open Sans" w:cs="Open Sans"/>
          <w:sz w:val="24"/>
          <w:szCs w:val="24"/>
        </w:rPr>
        <w:t>:</w:t>
      </w:r>
      <w:r w:rsidR="00391AD8">
        <w:rPr>
          <w:rFonts w:ascii="Open Sans" w:hAnsi="Open Sans" w:cs="Open Sans"/>
          <w:sz w:val="24"/>
          <w:szCs w:val="24"/>
        </w:rPr>
        <w:t xml:space="preserve"> </w:t>
      </w:r>
    </w:p>
    <w:p w14:paraId="0D1268CF" w14:textId="250E15FB" w:rsidR="001073E8" w:rsidRDefault="00391AD8" w:rsidP="001073E8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1073E8">
        <w:rPr>
          <w:rFonts w:ascii="Open Sans" w:hAnsi="Open Sans" w:cs="Open Sans"/>
          <w:sz w:val="24"/>
          <w:szCs w:val="24"/>
        </w:rPr>
        <w:t>privacy protections relating to the COVID-Safe App</w:t>
      </w:r>
    </w:p>
    <w:p w14:paraId="14F8E153" w14:textId="77777777" w:rsidR="001073E8" w:rsidRDefault="007F3B55" w:rsidP="001073E8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1073E8">
        <w:rPr>
          <w:rFonts w:ascii="Open Sans" w:hAnsi="Open Sans" w:cs="Open Sans"/>
          <w:sz w:val="24"/>
          <w:szCs w:val="24"/>
        </w:rPr>
        <w:t>the gendered impact of the pandemic and economic response measures to address this</w:t>
      </w:r>
    </w:p>
    <w:p w14:paraId="5B08DAE8" w14:textId="77777777" w:rsidR="001073E8" w:rsidRDefault="007F3B55" w:rsidP="001073E8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1073E8">
        <w:rPr>
          <w:rFonts w:ascii="Open Sans" w:hAnsi="Open Sans" w:cs="Open Sans"/>
          <w:sz w:val="24"/>
          <w:szCs w:val="24"/>
        </w:rPr>
        <w:t>the mental health impacts on children</w:t>
      </w:r>
    </w:p>
    <w:p w14:paraId="73A3BA68" w14:textId="4580784B" w:rsidR="000D7979" w:rsidRDefault="00A115E6" w:rsidP="001073E8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 vulnerability of older Australians to elder abuse and employment discrimination</w:t>
      </w:r>
    </w:p>
    <w:p w14:paraId="6C93A591" w14:textId="76EBF90F" w:rsidR="00A115E6" w:rsidRDefault="00D10CB5" w:rsidP="001073E8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measures to build social cohesion and combat the scourge of racism in the community</w:t>
      </w:r>
    </w:p>
    <w:p w14:paraId="27283B82" w14:textId="77777777" w:rsidR="005574A1" w:rsidRDefault="008C1A42" w:rsidP="001073E8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 xml:space="preserve">the vulnerability of people in immigration detention and of temporary </w:t>
      </w:r>
      <w:r w:rsidR="00F57F84">
        <w:rPr>
          <w:rFonts w:ascii="Open Sans" w:hAnsi="Open Sans" w:cs="Open Sans"/>
          <w:sz w:val="24"/>
          <w:szCs w:val="24"/>
        </w:rPr>
        <w:t xml:space="preserve">visa holders in the community </w:t>
      </w:r>
    </w:p>
    <w:p w14:paraId="55BEB0E7" w14:textId="70ACD319" w:rsidR="00831140" w:rsidRDefault="00542DEA" w:rsidP="001073E8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community solutions to keep Aboriginal and Torres Strait Islander peoples safe, </w:t>
      </w:r>
      <w:r w:rsidR="00F57F84">
        <w:rPr>
          <w:rFonts w:ascii="Open Sans" w:hAnsi="Open Sans" w:cs="Open Sans"/>
          <w:sz w:val="24"/>
          <w:szCs w:val="24"/>
        </w:rPr>
        <w:t>and</w:t>
      </w:r>
    </w:p>
    <w:p w14:paraId="6E5633EF" w14:textId="77777777" w:rsidR="009E2FD6" w:rsidRDefault="00C108C9" w:rsidP="009E2FD6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guidance for health and disability care providers </w:t>
      </w:r>
      <w:r w:rsidR="000D7979">
        <w:rPr>
          <w:rFonts w:ascii="Open Sans" w:hAnsi="Open Sans" w:cs="Open Sans"/>
          <w:sz w:val="24"/>
          <w:szCs w:val="24"/>
        </w:rPr>
        <w:t>for persons with disability</w:t>
      </w:r>
      <w:r w:rsidR="00F57F84">
        <w:rPr>
          <w:rFonts w:ascii="Open Sans" w:hAnsi="Open Sans" w:cs="Open Sans"/>
          <w:sz w:val="24"/>
          <w:szCs w:val="24"/>
        </w:rPr>
        <w:t>.</w:t>
      </w:r>
    </w:p>
    <w:p w14:paraId="182C4BB0" w14:textId="69438E75" w:rsidR="004D4675" w:rsidRDefault="004D4675" w:rsidP="00427D3D">
      <w:pPr>
        <w:rPr>
          <w:rFonts w:ascii="Open Sans" w:hAnsi="Open Sans" w:cs="Open Sans"/>
          <w:sz w:val="24"/>
          <w:szCs w:val="24"/>
        </w:rPr>
      </w:pPr>
      <w:r w:rsidRPr="0085879E">
        <w:rPr>
          <w:rFonts w:ascii="Open Sans" w:hAnsi="Open Sans" w:cs="Open Sans"/>
          <w:sz w:val="24"/>
          <w:szCs w:val="24"/>
        </w:rPr>
        <w:t xml:space="preserve">We </w:t>
      </w:r>
      <w:r w:rsidR="003B4AB5" w:rsidRPr="0085879E">
        <w:rPr>
          <w:rFonts w:ascii="Open Sans" w:hAnsi="Open Sans" w:cs="Open Sans"/>
          <w:sz w:val="24"/>
          <w:szCs w:val="24"/>
        </w:rPr>
        <w:t xml:space="preserve">continue </w:t>
      </w:r>
      <w:r w:rsidRPr="0085879E">
        <w:rPr>
          <w:rFonts w:ascii="Open Sans" w:hAnsi="Open Sans" w:cs="Open Sans"/>
          <w:sz w:val="24"/>
          <w:szCs w:val="24"/>
        </w:rPr>
        <w:t>to receive complaints under our discrimination and human rights jurisdictions relating to the pandemic. Initially, these were significantly focused on experiences of racism</w:t>
      </w:r>
      <w:r w:rsidR="00C900E6" w:rsidRPr="0085879E">
        <w:rPr>
          <w:rFonts w:ascii="Open Sans" w:hAnsi="Open Sans" w:cs="Open Sans"/>
          <w:sz w:val="24"/>
          <w:szCs w:val="24"/>
        </w:rPr>
        <w:t xml:space="preserve">. Since then, the focus has been </w:t>
      </w:r>
      <w:r w:rsidR="5512E679" w:rsidRPr="0085879E">
        <w:rPr>
          <w:rFonts w:ascii="Open Sans" w:hAnsi="Open Sans" w:cs="Open Sans"/>
          <w:sz w:val="24"/>
          <w:szCs w:val="24"/>
        </w:rPr>
        <w:t>on</w:t>
      </w:r>
      <w:r w:rsidR="523FC1FC" w:rsidRPr="0085879E">
        <w:rPr>
          <w:rFonts w:ascii="Open Sans" w:hAnsi="Open Sans" w:cs="Open Sans"/>
          <w:sz w:val="24"/>
          <w:szCs w:val="24"/>
        </w:rPr>
        <w:t xml:space="preserve"> </w:t>
      </w:r>
      <w:r w:rsidR="004F7D60" w:rsidRPr="0085879E">
        <w:rPr>
          <w:rFonts w:ascii="Open Sans" w:hAnsi="Open Sans" w:cs="Open Sans"/>
          <w:sz w:val="24"/>
          <w:szCs w:val="24"/>
        </w:rPr>
        <w:t xml:space="preserve">human rights breaches, </w:t>
      </w:r>
      <w:r w:rsidR="306D682E" w:rsidRPr="0085879E">
        <w:rPr>
          <w:rFonts w:ascii="Open Sans" w:hAnsi="Open Sans" w:cs="Open Sans"/>
          <w:sz w:val="24"/>
          <w:szCs w:val="24"/>
        </w:rPr>
        <w:t>and</w:t>
      </w:r>
      <w:r w:rsidR="004F7D60" w:rsidRPr="0085879E">
        <w:rPr>
          <w:rFonts w:ascii="Open Sans" w:hAnsi="Open Sans" w:cs="Open Sans"/>
          <w:sz w:val="24"/>
          <w:szCs w:val="24"/>
        </w:rPr>
        <w:t xml:space="preserve"> race and </w:t>
      </w:r>
      <w:r w:rsidR="00C900E6" w:rsidRPr="0085879E">
        <w:rPr>
          <w:rFonts w:ascii="Open Sans" w:hAnsi="Open Sans" w:cs="Open Sans"/>
          <w:sz w:val="24"/>
          <w:szCs w:val="24"/>
        </w:rPr>
        <w:t>disability discrimination</w:t>
      </w:r>
      <w:r w:rsidR="523FC1FC" w:rsidRPr="0085879E">
        <w:rPr>
          <w:rFonts w:ascii="Open Sans" w:hAnsi="Open Sans" w:cs="Open Sans"/>
          <w:sz w:val="24"/>
          <w:szCs w:val="24"/>
        </w:rPr>
        <w:t>.</w:t>
      </w:r>
      <w:r w:rsidR="0A4F6958" w:rsidRPr="0085879E">
        <w:rPr>
          <w:rFonts w:ascii="Open Sans" w:hAnsi="Open Sans" w:cs="Open Sans"/>
          <w:sz w:val="24"/>
          <w:szCs w:val="24"/>
        </w:rPr>
        <w:t xml:space="preserve"> </w:t>
      </w:r>
      <w:r w:rsidR="00A86116">
        <w:rPr>
          <w:rFonts w:ascii="Open Sans" w:hAnsi="Open Sans" w:cs="Open Sans"/>
          <w:sz w:val="24"/>
          <w:szCs w:val="24"/>
        </w:rPr>
        <w:t xml:space="preserve">Between </w:t>
      </w:r>
      <w:r w:rsidR="6D858ED9" w:rsidRPr="0085879E">
        <w:rPr>
          <w:rFonts w:ascii="Open Sans" w:hAnsi="Open Sans" w:cs="Open Sans"/>
          <w:sz w:val="24"/>
          <w:szCs w:val="24"/>
        </w:rPr>
        <w:t>January 2020</w:t>
      </w:r>
      <w:r w:rsidR="00A86116">
        <w:rPr>
          <w:rFonts w:ascii="Open Sans" w:hAnsi="Open Sans" w:cs="Open Sans"/>
          <w:sz w:val="24"/>
          <w:szCs w:val="24"/>
        </w:rPr>
        <w:t xml:space="preserve"> and this morning</w:t>
      </w:r>
      <w:r w:rsidR="6D858ED9" w:rsidRPr="0085879E">
        <w:rPr>
          <w:rFonts w:ascii="Open Sans" w:hAnsi="Open Sans" w:cs="Open Sans"/>
          <w:sz w:val="24"/>
          <w:szCs w:val="24"/>
        </w:rPr>
        <w:t>,</w:t>
      </w:r>
      <w:r w:rsidR="00446613" w:rsidRPr="0085879E">
        <w:rPr>
          <w:rFonts w:ascii="Open Sans" w:hAnsi="Open Sans" w:cs="Open Sans"/>
          <w:sz w:val="24"/>
          <w:szCs w:val="24"/>
        </w:rPr>
        <w:t xml:space="preserve"> we have received 3</w:t>
      </w:r>
      <w:r w:rsidR="599E4EBF" w:rsidRPr="0085879E">
        <w:rPr>
          <w:rFonts w:ascii="Open Sans" w:hAnsi="Open Sans" w:cs="Open Sans"/>
          <w:sz w:val="24"/>
          <w:szCs w:val="24"/>
        </w:rPr>
        <w:t>16</w:t>
      </w:r>
      <w:r w:rsidR="00446613" w:rsidRPr="0085879E">
        <w:rPr>
          <w:rFonts w:ascii="Open Sans" w:hAnsi="Open Sans" w:cs="Open Sans"/>
          <w:sz w:val="24"/>
          <w:szCs w:val="24"/>
        </w:rPr>
        <w:t xml:space="preserve"> complaints and 1,</w:t>
      </w:r>
      <w:r w:rsidR="09C49A04" w:rsidRPr="0085879E">
        <w:rPr>
          <w:rFonts w:ascii="Open Sans" w:hAnsi="Open Sans" w:cs="Open Sans"/>
          <w:sz w:val="24"/>
          <w:szCs w:val="24"/>
        </w:rPr>
        <w:t>2</w:t>
      </w:r>
      <w:r w:rsidR="00446613" w:rsidRPr="0085879E">
        <w:rPr>
          <w:rFonts w:ascii="Open Sans" w:hAnsi="Open Sans" w:cs="Open Sans"/>
          <w:sz w:val="24"/>
          <w:szCs w:val="24"/>
        </w:rPr>
        <w:t>00 COVID related written enquiries.</w:t>
      </w:r>
    </w:p>
    <w:p w14:paraId="49C4C0DC" w14:textId="4B979906" w:rsidR="0069690F" w:rsidRDefault="00554647" w:rsidP="00E8257B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Chair</w:t>
      </w:r>
      <w:r w:rsidR="00E82D02" w:rsidRPr="00E82D02">
        <w:rPr>
          <w:rFonts w:ascii="Open Sans" w:hAnsi="Open Sans" w:cs="Open Sans"/>
          <w:sz w:val="24"/>
          <w:szCs w:val="24"/>
        </w:rPr>
        <w:t xml:space="preserve">, </w:t>
      </w:r>
      <w:r w:rsidR="00C00628">
        <w:rPr>
          <w:rFonts w:ascii="Open Sans" w:hAnsi="Open Sans" w:cs="Open Sans"/>
          <w:sz w:val="24"/>
          <w:szCs w:val="24"/>
        </w:rPr>
        <w:t xml:space="preserve">recently </w:t>
      </w:r>
      <w:r w:rsidR="00E82D02" w:rsidRPr="00E82D02">
        <w:rPr>
          <w:rFonts w:ascii="Open Sans" w:hAnsi="Open Sans" w:cs="Open Sans"/>
          <w:sz w:val="24"/>
          <w:szCs w:val="24"/>
        </w:rPr>
        <w:t xml:space="preserve">we have heard much public debate about the tension between protecting public health and protecting human rights. </w:t>
      </w:r>
      <w:r w:rsidR="00427D3D">
        <w:rPr>
          <w:rFonts w:ascii="Open Sans" w:hAnsi="Open Sans" w:cs="Open Sans"/>
          <w:sz w:val="24"/>
          <w:szCs w:val="24"/>
        </w:rPr>
        <w:t>I welcome these debates</w:t>
      </w:r>
      <w:r w:rsidR="003B4AB5">
        <w:rPr>
          <w:rFonts w:ascii="Open Sans" w:hAnsi="Open Sans" w:cs="Open Sans"/>
          <w:sz w:val="24"/>
          <w:szCs w:val="24"/>
        </w:rPr>
        <w:t>—and particularly the ‘rights consciousness’ to which they give voice</w:t>
      </w:r>
      <w:r w:rsidR="00427D3D">
        <w:rPr>
          <w:rFonts w:ascii="Open Sans" w:hAnsi="Open Sans" w:cs="Open Sans"/>
          <w:sz w:val="24"/>
          <w:szCs w:val="24"/>
        </w:rPr>
        <w:t>.</w:t>
      </w:r>
      <w:r w:rsidR="003B4AB5">
        <w:rPr>
          <w:rFonts w:ascii="Open Sans" w:hAnsi="Open Sans" w:cs="Open Sans"/>
          <w:sz w:val="24"/>
          <w:szCs w:val="24"/>
        </w:rPr>
        <w:t xml:space="preserve"> These debates are all about human rights—because m</w:t>
      </w:r>
      <w:r w:rsidR="00E82D02" w:rsidRPr="00E82D02">
        <w:rPr>
          <w:rFonts w:ascii="Open Sans" w:hAnsi="Open Sans" w:cs="Open Sans"/>
          <w:sz w:val="24"/>
          <w:szCs w:val="24"/>
        </w:rPr>
        <w:t xml:space="preserve">easures </w:t>
      </w:r>
      <w:r w:rsidR="00AF390B">
        <w:rPr>
          <w:rFonts w:ascii="Open Sans" w:hAnsi="Open Sans" w:cs="Open Sans"/>
          <w:sz w:val="24"/>
          <w:szCs w:val="24"/>
        </w:rPr>
        <w:t>that</w:t>
      </w:r>
      <w:r w:rsidR="00E82D02" w:rsidRPr="00E82D02">
        <w:rPr>
          <w:rFonts w:ascii="Open Sans" w:hAnsi="Open Sans" w:cs="Open Sans"/>
          <w:sz w:val="24"/>
          <w:szCs w:val="24"/>
        </w:rPr>
        <w:t xml:space="preserve"> protect public health </w:t>
      </w:r>
      <w:r w:rsidR="00C00628">
        <w:rPr>
          <w:rFonts w:ascii="Open Sans" w:hAnsi="Open Sans" w:cs="Open Sans"/>
          <w:sz w:val="24"/>
          <w:szCs w:val="24"/>
        </w:rPr>
        <w:t>also</w:t>
      </w:r>
      <w:r w:rsidR="00E82D02" w:rsidRPr="00E82D02">
        <w:rPr>
          <w:rFonts w:ascii="Open Sans" w:hAnsi="Open Sans" w:cs="Open Sans"/>
          <w:sz w:val="24"/>
          <w:szCs w:val="24"/>
        </w:rPr>
        <w:t xml:space="preserve"> </w:t>
      </w:r>
      <w:r w:rsidR="0069690F">
        <w:rPr>
          <w:rFonts w:ascii="Open Sans" w:hAnsi="Open Sans" w:cs="Open Sans"/>
          <w:sz w:val="24"/>
          <w:szCs w:val="24"/>
        </w:rPr>
        <w:t xml:space="preserve">operate to </w:t>
      </w:r>
      <w:r w:rsidR="00E82D02" w:rsidRPr="00E82D02">
        <w:rPr>
          <w:rFonts w:ascii="Open Sans" w:hAnsi="Open Sans" w:cs="Open Sans"/>
          <w:sz w:val="24"/>
          <w:szCs w:val="24"/>
        </w:rPr>
        <w:t xml:space="preserve">protect human rights, like the right to life. </w:t>
      </w:r>
    </w:p>
    <w:p w14:paraId="57D106F4" w14:textId="474A17DB" w:rsidR="00E82D02" w:rsidRDefault="00DE7A45" w:rsidP="00E8257B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If </w:t>
      </w:r>
      <w:r w:rsidR="0069690F">
        <w:rPr>
          <w:rFonts w:ascii="Open Sans" w:hAnsi="Open Sans" w:cs="Open Sans"/>
          <w:sz w:val="24"/>
          <w:szCs w:val="24"/>
        </w:rPr>
        <w:t>these</w:t>
      </w:r>
      <w:r w:rsidR="00AF390B">
        <w:rPr>
          <w:rFonts w:ascii="Open Sans" w:hAnsi="Open Sans" w:cs="Open Sans"/>
          <w:sz w:val="24"/>
          <w:szCs w:val="24"/>
        </w:rPr>
        <w:t xml:space="preserve"> measures</w:t>
      </w:r>
      <w:r w:rsidR="00C13F28">
        <w:rPr>
          <w:rFonts w:ascii="Open Sans" w:hAnsi="Open Sans" w:cs="Open Sans"/>
          <w:sz w:val="24"/>
          <w:szCs w:val="24"/>
        </w:rPr>
        <w:t xml:space="preserve"> are to</w:t>
      </w:r>
      <w:r w:rsidR="00AF390B">
        <w:rPr>
          <w:rFonts w:ascii="Open Sans" w:hAnsi="Open Sans" w:cs="Open Sans"/>
          <w:sz w:val="24"/>
          <w:szCs w:val="24"/>
        </w:rPr>
        <w:t xml:space="preserve"> restrict</w:t>
      </w:r>
      <w:r w:rsidR="00E82D02" w:rsidRPr="00E82D02">
        <w:rPr>
          <w:rFonts w:ascii="Open Sans" w:hAnsi="Open Sans" w:cs="Open Sans"/>
          <w:sz w:val="24"/>
          <w:szCs w:val="24"/>
        </w:rPr>
        <w:t xml:space="preserve"> </w:t>
      </w:r>
      <w:r w:rsidR="00D15B0A" w:rsidRPr="00D15B0A">
        <w:rPr>
          <w:rFonts w:ascii="Open Sans" w:hAnsi="Open Sans" w:cs="Open Sans"/>
          <w:i/>
          <w:iCs/>
          <w:sz w:val="24"/>
          <w:szCs w:val="24"/>
        </w:rPr>
        <w:t>other</w:t>
      </w:r>
      <w:r w:rsidR="00D15B0A">
        <w:rPr>
          <w:rFonts w:ascii="Open Sans" w:hAnsi="Open Sans" w:cs="Open Sans"/>
          <w:sz w:val="24"/>
          <w:szCs w:val="24"/>
        </w:rPr>
        <w:t xml:space="preserve"> </w:t>
      </w:r>
      <w:r w:rsidR="00E82D02" w:rsidRPr="00E82D02">
        <w:rPr>
          <w:rFonts w:ascii="Open Sans" w:hAnsi="Open Sans" w:cs="Open Sans"/>
          <w:sz w:val="24"/>
          <w:szCs w:val="24"/>
        </w:rPr>
        <w:t>human rights</w:t>
      </w:r>
      <w:r w:rsidR="00B71D63">
        <w:rPr>
          <w:rFonts w:ascii="Open Sans" w:hAnsi="Open Sans" w:cs="Open Sans"/>
          <w:sz w:val="24"/>
          <w:szCs w:val="24"/>
        </w:rPr>
        <w:t xml:space="preserve">, </w:t>
      </w:r>
      <w:r w:rsidR="00C13F28">
        <w:rPr>
          <w:rFonts w:ascii="Open Sans" w:hAnsi="Open Sans" w:cs="Open Sans"/>
          <w:sz w:val="24"/>
          <w:szCs w:val="24"/>
        </w:rPr>
        <w:t xml:space="preserve">then </w:t>
      </w:r>
      <w:r w:rsidR="00B71D63">
        <w:rPr>
          <w:rFonts w:ascii="Open Sans" w:hAnsi="Open Sans" w:cs="Open Sans"/>
          <w:sz w:val="24"/>
          <w:szCs w:val="24"/>
        </w:rPr>
        <w:t xml:space="preserve">they must meet </w:t>
      </w:r>
      <w:r w:rsidR="0069690F">
        <w:rPr>
          <w:rFonts w:ascii="Open Sans" w:hAnsi="Open Sans" w:cs="Open Sans"/>
          <w:sz w:val="24"/>
          <w:szCs w:val="24"/>
        </w:rPr>
        <w:t xml:space="preserve">clearly defined </w:t>
      </w:r>
      <w:r w:rsidR="00B71D63">
        <w:rPr>
          <w:rFonts w:ascii="Open Sans" w:hAnsi="Open Sans" w:cs="Open Sans"/>
          <w:sz w:val="24"/>
          <w:szCs w:val="24"/>
        </w:rPr>
        <w:t>test</w:t>
      </w:r>
      <w:r w:rsidR="0069690F">
        <w:rPr>
          <w:rFonts w:ascii="Open Sans" w:hAnsi="Open Sans" w:cs="Open Sans"/>
          <w:sz w:val="24"/>
          <w:szCs w:val="24"/>
        </w:rPr>
        <w:t>s set out in international law</w:t>
      </w:r>
      <w:r w:rsidR="00D15B0A">
        <w:rPr>
          <w:rFonts w:ascii="Open Sans" w:hAnsi="Open Sans" w:cs="Open Sans"/>
          <w:sz w:val="24"/>
          <w:szCs w:val="24"/>
        </w:rPr>
        <w:t>:</w:t>
      </w:r>
      <w:r w:rsidR="00B71D63">
        <w:rPr>
          <w:rFonts w:ascii="Open Sans" w:hAnsi="Open Sans" w:cs="Open Sans"/>
          <w:sz w:val="24"/>
          <w:szCs w:val="24"/>
        </w:rPr>
        <w:t xml:space="preserve"> being </w:t>
      </w:r>
      <w:r w:rsidR="00E82D02" w:rsidRPr="00E82D02">
        <w:rPr>
          <w:rFonts w:ascii="Open Sans" w:hAnsi="Open Sans" w:cs="Open Sans"/>
          <w:sz w:val="24"/>
          <w:szCs w:val="24"/>
        </w:rPr>
        <w:t>necessary to protect public health</w:t>
      </w:r>
      <w:r w:rsidR="00BA7E5B">
        <w:rPr>
          <w:rFonts w:ascii="Open Sans" w:hAnsi="Open Sans" w:cs="Open Sans"/>
          <w:sz w:val="24"/>
          <w:szCs w:val="24"/>
        </w:rPr>
        <w:t>,</w:t>
      </w:r>
      <w:r w:rsidR="00B45EA4">
        <w:rPr>
          <w:rFonts w:ascii="Open Sans" w:hAnsi="Open Sans" w:cs="Open Sans"/>
          <w:sz w:val="24"/>
          <w:szCs w:val="24"/>
        </w:rPr>
        <w:t xml:space="preserve"> </w:t>
      </w:r>
      <w:r w:rsidR="003B4AB5">
        <w:rPr>
          <w:rFonts w:ascii="Open Sans" w:hAnsi="Open Sans" w:cs="Open Sans"/>
          <w:sz w:val="24"/>
          <w:szCs w:val="24"/>
        </w:rPr>
        <w:t>and proportionate to meet that goal</w:t>
      </w:r>
      <w:r w:rsidR="00D15B0A">
        <w:rPr>
          <w:rFonts w:ascii="Open Sans" w:hAnsi="Open Sans" w:cs="Open Sans"/>
          <w:sz w:val="24"/>
          <w:szCs w:val="24"/>
        </w:rPr>
        <w:t>,</w:t>
      </w:r>
      <w:r w:rsidR="003B4AB5">
        <w:rPr>
          <w:rFonts w:ascii="Open Sans" w:hAnsi="Open Sans" w:cs="Open Sans"/>
          <w:sz w:val="24"/>
          <w:szCs w:val="24"/>
        </w:rPr>
        <w:t xml:space="preserve"> with the least restrictive measures</w:t>
      </w:r>
      <w:r w:rsidR="0017483F">
        <w:rPr>
          <w:rFonts w:ascii="Open Sans" w:hAnsi="Open Sans" w:cs="Open Sans"/>
          <w:sz w:val="24"/>
          <w:szCs w:val="24"/>
        </w:rPr>
        <w:t xml:space="preserve"> to do so</w:t>
      </w:r>
      <w:r w:rsidR="00E82D02" w:rsidRPr="00E82D02">
        <w:rPr>
          <w:rFonts w:ascii="Open Sans" w:hAnsi="Open Sans" w:cs="Open Sans"/>
          <w:sz w:val="24"/>
          <w:szCs w:val="24"/>
        </w:rPr>
        <w:t>.</w:t>
      </w:r>
    </w:p>
    <w:p w14:paraId="562403A2" w14:textId="179B2476" w:rsidR="00C914BC" w:rsidRDefault="00BA7E5B" w:rsidP="00E8257B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Assessing the appropriateness of restrictions</w:t>
      </w:r>
      <w:r w:rsidR="00D15B0A">
        <w:rPr>
          <w:rFonts w:ascii="Open Sans" w:hAnsi="Open Sans" w:cs="Open Sans"/>
          <w:sz w:val="24"/>
          <w:szCs w:val="24"/>
        </w:rPr>
        <w:t>,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5671FE">
        <w:rPr>
          <w:rFonts w:ascii="Open Sans" w:hAnsi="Open Sans" w:cs="Open Sans"/>
          <w:sz w:val="24"/>
          <w:szCs w:val="24"/>
        </w:rPr>
        <w:t>at any given point in time</w:t>
      </w:r>
      <w:r w:rsidR="00D15B0A">
        <w:rPr>
          <w:rFonts w:ascii="Open Sans" w:hAnsi="Open Sans" w:cs="Open Sans"/>
          <w:sz w:val="24"/>
          <w:szCs w:val="24"/>
        </w:rPr>
        <w:t>,</w:t>
      </w:r>
      <w:r w:rsidR="005671FE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 xml:space="preserve">is a complex task, and one that </w:t>
      </w:r>
      <w:r w:rsidR="007E24A6">
        <w:rPr>
          <w:rFonts w:ascii="Open Sans" w:hAnsi="Open Sans" w:cs="Open Sans"/>
          <w:sz w:val="24"/>
          <w:szCs w:val="24"/>
        </w:rPr>
        <w:t xml:space="preserve">can </w:t>
      </w:r>
      <w:r>
        <w:rPr>
          <w:rFonts w:ascii="Open Sans" w:hAnsi="Open Sans" w:cs="Open Sans"/>
          <w:sz w:val="24"/>
          <w:szCs w:val="24"/>
        </w:rPr>
        <w:t xml:space="preserve">rapidly </w:t>
      </w:r>
      <w:r w:rsidR="007E24A6">
        <w:rPr>
          <w:rFonts w:ascii="Open Sans" w:hAnsi="Open Sans" w:cs="Open Sans"/>
          <w:sz w:val="24"/>
          <w:szCs w:val="24"/>
        </w:rPr>
        <w:t>change</w:t>
      </w:r>
      <w:r w:rsidR="00C914BC">
        <w:rPr>
          <w:rFonts w:ascii="Open Sans" w:hAnsi="Open Sans" w:cs="Open Sans"/>
          <w:sz w:val="24"/>
          <w:szCs w:val="24"/>
        </w:rPr>
        <w:t xml:space="preserve"> as the impact of the virus also shifts</w:t>
      </w:r>
      <w:r w:rsidR="003B4AB5">
        <w:rPr>
          <w:rFonts w:ascii="Open Sans" w:hAnsi="Open Sans" w:cs="Open Sans"/>
          <w:sz w:val="24"/>
          <w:szCs w:val="24"/>
        </w:rPr>
        <w:t>—such is the nature of emergency responses</w:t>
      </w:r>
      <w:r w:rsidR="00C914BC">
        <w:rPr>
          <w:rFonts w:ascii="Open Sans" w:hAnsi="Open Sans" w:cs="Open Sans"/>
          <w:sz w:val="24"/>
          <w:szCs w:val="24"/>
        </w:rPr>
        <w:t>.</w:t>
      </w:r>
    </w:p>
    <w:p w14:paraId="57FD629C" w14:textId="75B0C37A" w:rsidR="004B1ED0" w:rsidRDefault="003979F4" w:rsidP="00E8257B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It is why </w:t>
      </w:r>
      <w:r w:rsidR="004502E1">
        <w:rPr>
          <w:rFonts w:ascii="Open Sans" w:hAnsi="Open Sans" w:cs="Open Sans"/>
          <w:sz w:val="24"/>
          <w:szCs w:val="24"/>
        </w:rPr>
        <w:t xml:space="preserve">decisions that </w:t>
      </w:r>
      <w:r w:rsidR="002A755A">
        <w:rPr>
          <w:rFonts w:ascii="Open Sans" w:hAnsi="Open Sans" w:cs="Open Sans"/>
          <w:sz w:val="24"/>
          <w:szCs w:val="24"/>
        </w:rPr>
        <w:t>are</w:t>
      </w:r>
      <w:r w:rsidR="004502E1">
        <w:rPr>
          <w:rFonts w:ascii="Open Sans" w:hAnsi="Open Sans" w:cs="Open Sans"/>
          <w:sz w:val="24"/>
          <w:szCs w:val="24"/>
        </w:rPr>
        <w:t xml:space="preserve"> made within a short window of time</w:t>
      </w:r>
      <w:r w:rsidR="003B4AB5">
        <w:rPr>
          <w:rFonts w:ascii="Open Sans" w:hAnsi="Open Sans" w:cs="Open Sans"/>
          <w:sz w:val="24"/>
          <w:szCs w:val="24"/>
        </w:rPr>
        <w:t>—</w:t>
      </w:r>
      <w:r w:rsidR="004502E1">
        <w:rPr>
          <w:rFonts w:ascii="Open Sans" w:hAnsi="Open Sans" w:cs="Open Sans"/>
          <w:sz w:val="24"/>
          <w:szCs w:val="24"/>
        </w:rPr>
        <w:t xml:space="preserve">perhaps </w:t>
      </w:r>
      <w:r w:rsidR="003B4AB5">
        <w:rPr>
          <w:rFonts w:ascii="Open Sans" w:hAnsi="Open Sans" w:cs="Open Sans"/>
          <w:sz w:val="24"/>
          <w:szCs w:val="24"/>
        </w:rPr>
        <w:t>within</w:t>
      </w:r>
      <w:r w:rsidR="004502E1">
        <w:rPr>
          <w:rFonts w:ascii="Open Sans" w:hAnsi="Open Sans" w:cs="Open Sans"/>
          <w:sz w:val="24"/>
          <w:szCs w:val="24"/>
        </w:rPr>
        <w:t xml:space="preserve"> 24 hours</w:t>
      </w:r>
      <w:r w:rsidR="003B4AB5">
        <w:rPr>
          <w:rFonts w:ascii="Open Sans" w:hAnsi="Open Sans" w:cs="Open Sans"/>
          <w:sz w:val="24"/>
          <w:szCs w:val="24"/>
        </w:rPr>
        <w:t>—</w:t>
      </w:r>
      <w:r w:rsidR="004502E1">
        <w:rPr>
          <w:rFonts w:ascii="Open Sans" w:hAnsi="Open Sans" w:cs="Open Sans"/>
          <w:sz w:val="24"/>
          <w:szCs w:val="24"/>
        </w:rPr>
        <w:t xml:space="preserve">must </w:t>
      </w:r>
      <w:r w:rsidR="002A755A">
        <w:rPr>
          <w:rFonts w:ascii="Open Sans" w:hAnsi="Open Sans" w:cs="Open Sans"/>
          <w:sz w:val="24"/>
          <w:szCs w:val="24"/>
        </w:rPr>
        <w:t>be</w:t>
      </w:r>
      <w:r w:rsidR="004502E1">
        <w:rPr>
          <w:rFonts w:ascii="Open Sans" w:hAnsi="Open Sans" w:cs="Open Sans"/>
          <w:sz w:val="24"/>
          <w:szCs w:val="24"/>
        </w:rPr>
        <w:t xml:space="preserve"> subject to regular</w:t>
      </w:r>
      <w:r w:rsidR="002A755A">
        <w:rPr>
          <w:rFonts w:ascii="Open Sans" w:hAnsi="Open Sans" w:cs="Open Sans"/>
          <w:sz w:val="24"/>
          <w:szCs w:val="24"/>
        </w:rPr>
        <w:t>, ongoing</w:t>
      </w:r>
      <w:r w:rsidR="004502E1">
        <w:rPr>
          <w:rFonts w:ascii="Open Sans" w:hAnsi="Open Sans" w:cs="Open Sans"/>
          <w:sz w:val="24"/>
          <w:szCs w:val="24"/>
        </w:rPr>
        <w:t xml:space="preserve"> scrutiny. </w:t>
      </w:r>
      <w:r w:rsidR="00B50F93">
        <w:rPr>
          <w:rFonts w:ascii="Open Sans" w:hAnsi="Open Sans" w:cs="Open Sans"/>
          <w:sz w:val="24"/>
          <w:szCs w:val="24"/>
        </w:rPr>
        <w:t xml:space="preserve">Because </w:t>
      </w:r>
      <w:r w:rsidR="004502E1">
        <w:rPr>
          <w:rFonts w:ascii="Open Sans" w:hAnsi="Open Sans" w:cs="Open Sans"/>
          <w:sz w:val="24"/>
          <w:szCs w:val="24"/>
        </w:rPr>
        <w:t>what was appropriate</w:t>
      </w:r>
      <w:r w:rsidR="00D15B0A">
        <w:rPr>
          <w:rFonts w:ascii="Open Sans" w:hAnsi="Open Sans" w:cs="Open Sans"/>
          <w:sz w:val="24"/>
          <w:szCs w:val="24"/>
        </w:rPr>
        <w:t>,</w:t>
      </w:r>
      <w:r w:rsidR="004502E1">
        <w:rPr>
          <w:rFonts w:ascii="Open Sans" w:hAnsi="Open Sans" w:cs="Open Sans"/>
          <w:sz w:val="24"/>
          <w:szCs w:val="24"/>
        </w:rPr>
        <w:t xml:space="preserve"> in the circumstances </w:t>
      </w:r>
      <w:r w:rsidR="00D15B0A">
        <w:rPr>
          <w:rFonts w:ascii="Open Sans" w:hAnsi="Open Sans" w:cs="Open Sans"/>
          <w:sz w:val="24"/>
          <w:szCs w:val="24"/>
        </w:rPr>
        <w:t xml:space="preserve">of </w:t>
      </w:r>
      <w:r w:rsidR="00B50F93">
        <w:rPr>
          <w:rFonts w:ascii="Open Sans" w:hAnsi="Open Sans" w:cs="Open Sans"/>
          <w:sz w:val="24"/>
          <w:szCs w:val="24"/>
        </w:rPr>
        <w:t xml:space="preserve">three </w:t>
      </w:r>
      <w:r w:rsidR="004502E1">
        <w:rPr>
          <w:rFonts w:ascii="Open Sans" w:hAnsi="Open Sans" w:cs="Open Sans"/>
          <w:sz w:val="24"/>
          <w:szCs w:val="24"/>
        </w:rPr>
        <w:t>months ago</w:t>
      </w:r>
      <w:r w:rsidR="00D15B0A">
        <w:rPr>
          <w:rFonts w:ascii="Open Sans" w:hAnsi="Open Sans" w:cs="Open Sans"/>
          <w:sz w:val="24"/>
          <w:szCs w:val="24"/>
        </w:rPr>
        <w:t>,</w:t>
      </w:r>
      <w:r w:rsidR="004502E1">
        <w:rPr>
          <w:rFonts w:ascii="Open Sans" w:hAnsi="Open Sans" w:cs="Open Sans"/>
          <w:sz w:val="24"/>
          <w:szCs w:val="24"/>
        </w:rPr>
        <w:t xml:space="preserve"> may not be </w:t>
      </w:r>
      <w:r w:rsidR="003B7898">
        <w:rPr>
          <w:rFonts w:ascii="Open Sans" w:hAnsi="Open Sans" w:cs="Open Sans"/>
          <w:sz w:val="24"/>
          <w:szCs w:val="24"/>
        </w:rPr>
        <w:t xml:space="preserve">so justified in the circumstances </w:t>
      </w:r>
      <w:r w:rsidR="00B50F93">
        <w:rPr>
          <w:rFonts w:ascii="Open Sans" w:hAnsi="Open Sans" w:cs="Open Sans"/>
          <w:sz w:val="24"/>
          <w:szCs w:val="24"/>
        </w:rPr>
        <w:t>of today</w:t>
      </w:r>
      <w:r w:rsidR="004502E1">
        <w:rPr>
          <w:rFonts w:ascii="Open Sans" w:hAnsi="Open Sans" w:cs="Open Sans"/>
          <w:sz w:val="24"/>
          <w:szCs w:val="24"/>
        </w:rPr>
        <w:t>.</w:t>
      </w:r>
    </w:p>
    <w:p w14:paraId="62E30BDD" w14:textId="7AC3B954" w:rsidR="003B7898" w:rsidRDefault="003B7898" w:rsidP="00E8257B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Chair, there are some challenges that </w:t>
      </w:r>
      <w:r w:rsidR="00562A17">
        <w:rPr>
          <w:rFonts w:ascii="Open Sans" w:hAnsi="Open Sans" w:cs="Open Sans"/>
          <w:sz w:val="24"/>
          <w:szCs w:val="24"/>
        </w:rPr>
        <w:t>we</w:t>
      </w:r>
      <w:r w:rsidR="00D15B0A">
        <w:rPr>
          <w:rFonts w:ascii="Open Sans" w:hAnsi="Open Sans" w:cs="Open Sans"/>
          <w:sz w:val="24"/>
          <w:szCs w:val="24"/>
        </w:rPr>
        <w:t>,</w:t>
      </w:r>
      <w:r w:rsidR="00562A17">
        <w:rPr>
          <w:rFonts w:ascii="Open Sans" w:hAnsi="Open Sans" w:cs="Open Sans"/>
          <w:sz w:val="24"/>
          <w:szCs w:val="24"/>
        </w:rPr>
        <w:t xml:space="preserve"> and the community</w:t>
      </w:r>
      <w:r w:rsidR="00D15B0A">
        <w:rPr>
          <w:rFonts w:ascii="Open Sans" w:hAnsi="Open Sans" w:cs="Open Sans"/>
          <w:sz w:val="24"/>
          <w:szCs w:val="24"/>
        </w:rPr>
        <w:t>,</w:t>
      </w:r>
      <w:r w:rsidR="00562A17">
        <w:rPr>
          <w:rFonts w:ascii="Open Sans" w:hAnsi="Open Sans" w:cs="Open Sans"/>
          <w:sz w:val="24"/>
          <w:szCs w:val="24"/>
        </w:rPr>
        <w:t xml:space="preserve"> have faced in assessing </w:t>
      </w:r>
      <w:r w:rsidR="00B16ABB">
        <w:rPr>
          <w:rFonts w:ascii="Open Sans" w:hAnsi="Open Sans" w:cs="Open Sans"/>
          <w:sz w:val="24"/>
          <w:szCs w:val="24"/>
        </w:rPr>
        <w:t xml:space="preserve">whether the human rights impact of the </w:t>
      </w:r>
      <w:r w:rsidR="00562A17">
        <w:rPr>
          <w:rFonts w:ascii="Open Sans" w:hAnsi="Open Sans" w:cs="Open Sans"/>
          <w:sz w:val="24"/>
          <w:szCs w:val="24"/>
        </w:rPr>
        <w:t xml:space="preserve">emergency measures </w:t>
      </w:r>
      <w:r w:rsidR="003A2BF3">
        <w:rPr>
          <w:rFonts w:ascii="Open Sans" w:hAnsi="Open Sans" w:cs="Open Sans"/>
          <w:sz w:val="24"/>
          <w:szCs w:val="24"/>
        </w:rPr>
        <w:t>is justified</w:t>
      </w:r>
      <w:r w:rsidR="00562A17">
        <w:rPr>
          <w:rFonts w:ascii="Open Sans" w:hAnsi="Open Sans" w:cs="Open Sans"/>
          <w:sz w:val="24"/>
          <w:szCs w:val="24"/>
        </w:rPr>
        <w:t>.</w:t>
      </w:r>
    </w:p>
    <w:p w14:paraId="4F60E64C" w14:textId="0D9F2383" w:rsidR="0042755A" w:rsidRDefault="0042755A" w:rsidP="00AF3653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As with </w:t>
      </w:r>
      <w:r w:rsidR="00C5629C">
        <w:rPr>
          <w:rFonts w:ascii="Open Sans" w:hAnsi="Open Sans" w:cs="Open Sans"/>
          <w:sz w:val="24"/>
          <w:szCs w:val="24"/>
        </w:rPr>
        <w:t>other scrutiny measures at the federal level</w:t>
      </w:r>
      <w:r w:rsidR="00B50F93">
        <w:rPr>
          <w:rFonts w:ascii="Open Sans" w:hAnsi="Open Sans" w:cs="Open Sans"/>
          <w:sz w:val="24"/>
          <w:szCs w:val="24"/>
        </w:rPr>
        <w:t>—</w:t>
      </w:r>
      <w:r w:rsidR="00C5629C">
        <w:rPr>
          <w:rFonts w:ascii="Open Sans" w:hAnsi="Open Sans" w:cs="Open Sans"/>
          <w:sz w:val="24"/>
          <w:szCs w:val="24"/>
        </w:rPr>
        <w:t>such as the Parliamentary Joint Committee on Human Rights</w:t>
      </w:r>
      <w:r w:rsidR="00B50F93">
        <w:rPr>
          <w:rFonts w:ascii="Open Sans" w:hAnsi="Open Sans" w:cs="Open Sans"/>
          <w:sz w:val="24"/>
          <w:szCs w:val="24"/>
        </w:rPr>
        <w:t>—</w:t>
      </w:r>
      <w:r w:rsidR="00562A17">
        <w:rPr>
          <w:rFonts w:ascii="Open Sans" w:hAnsi="Open Sans" w:cs="Open Sans"/>
          <w:sz w:val="24"/>
          <w:szCs w:val="24"/>
        </w:rPr>
        <w:t>the Australian Human Rights Commission</w:t>
      </w:r>
      <w:r w:rsidR="00C5629C">
        <w:rPr>
          <w:rFonts w:ascii="Open Sans" w:hAnsi="Open Sans" w:cs="Open Sans"/>
          <w:sz w:val="24"/>
          <w:szCs w:val="24"/>
        </w:rPr>
        <w:t xml:space="preserve"> </w:t>
      </w:r>
      <w:r w:rsidR="00562A17">
        <w:rPr>
          <w:rFonts w:ascii="Open Sans" w:hAnsi="Open Sans" w:cs="Open Sans"/>
          <w:sz w:val="24"/>
          <w:szCs w:val="24"/>
        </w:rPr>
        <w:t>is</w:t>
      </w:r>
      <w:r w:rsidR="00C5629C">
        <w:rPr>
          <w:rFonts w:ascii="Open Sans" w:hAnsi="Open Sans" w:cs="Open Sans"/>
          <w:sz w:val="24"/>
          <w:szCs w:val="24"/>
        </w:rPr>
        <w:t xml:space="preserve"> limited </w:t>
      </w:r>
      <w:r w:rsidR="00562A17">
        <w:rPr>
          <w:rFonts w:ascii="Open Sans" w:hAnsi="Open Sans" w:cs="Open Sans"/>
          <w:sz w:val="24"/>
          <w:szCs w:val="24"/>
        </w:rPr>
        <w:t xml:space="preserve">by statute </w:t>
      </w:r>
      <w:r w:rsidR="00C5629C">
        <w:rPr>
          <w:rFonts w:ascii="Open Sans" w:hAnsi="Open Sans" w:cs="Open Sans"/>
          <w:sz w:val="24"/>
          <w:szCs w:val="24"/>
        </w:rPr>
        <w:t xml:space="preserve">to </w:t>
      </w:r>
      <w:proofErr w:type="spellStart"/>
      <w:r w:rsidR="00B50F93">
        <w:rPr>
          <w:rFonts w:ascii="Open Sans" w:hAnsi="Open Sans" w:cs="Open Sans"/>
          <w:sz w:val="24"/>
          <w:szCs w:val="24"/>
        </w:rPr>
        <w:t>scrutinising</w:t>
      </w:r>
      <w:proofErr w:type="spellEnd"/>
      <w:r w:rsidR="00B50F93">
        <w:rPr>
          <w:rFonts w:ascii="Open Sans" w:hAnsi="Open Sans" w:cs="Open Sans"/>
          <w:sz w:val="24"/>
          <w:szCs w:val="24"/>
        </w:rPr>
        <w:t xml:space="preserve"> </w:t>
      </w:r>
      <w:r w:rsidR="00C5629C" w:rsidRPr="00911FB5">
        <w:rPr>
          <w:rFonts w:ascii="Open Sans" w:hAnsi="Open Sans" w:cs="Open Sans"/>
          <w:i/>
          <w:iCs/>
          <w:sz w:val="24"/>
          <w:szCs w:val="24"/>
        </w:rPr>
        <w:t>federal</w:t>
      </w:r>
      <w:r w:rsidR="00C5629C">
        <w:rPr>
          <w:rFonts w:ascii="Open Sans" w:hAnsi="Open Sans" w:cs="Open Sans"/>
          <w:sz w:val="24"/>
          <w:szCs w:val="24"/>
        </w:rPr>
        <w:t xml:space="preserve"> enactments</w:t>
      </w:r>
      <w:r w:rsidR="008F274B">
        <w:rPr>
          <w:rFonts w:ascii="Open Sans" w:hAnsi="Open Sans" w:cs="Open Sans"/>
          <w:sz w:val="24"/>
          <w:szCs w:val="24"/>
        </w:rPr>
        <w:t xml:space="preserve"> and proposed enactments</w:t>
      </w:r>
      <w:r w:rsidR="00C5629C">
        <w:rPr>
          <w:rFonts w:ascii="Open Sans" w:hAnsi="Open Sans" w:cs="Open Sans"/>
          <w:sz w:val="24"/>
          <w:szCs w:val="24"/>
        </w:rPr>
        <w:t>.</w:t>
      </w:r>
    </w:p>
    <w:p w14:paraId="09B38317" w14:textId="764E7101" w:rsidR="003A2BF3" w:rsidRDefault="003A2BF3" w:rsidP="00AF3653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Why have we not </w:t>
      </w:r>
      <w:r w:rsidR="00C52137">
        <w:rPr>
          <w:rFonts w:ascii="Open Sans" w:hAnsi="Open Sans" w:cs="Open Sans"/>
          <w:sz w:val="24"/>
          <w:szCs w:val="24"/>
        </w:rPr>
        <w:t xml:space="preserve">formally </w:t>
      </w:r>
      <w:r>
        <w:rPr>
          <w:rFonts w:ascii="Open Sans" w:hAnsi="Open Sans" w:cs="Open Sans"/>
          <w:sz w:val="24"/>
          <w:szCs w:val="24"/>
        </w:rPr>
        <w:t xml:space="preserve">examined </w:t>
      </w:r>
      <w:r w:rsidR="00907937">
        <w:rPr>
          <w:rFonts w:ascii="Open Sans" w:hAnsi="Open Sans" w:cs="Open Sans"/>
          <w:sz w:val="24"/>
          <w:szCs w:val="24"/>
        </w:rPr>
        <w:t>the public health orders imposing restrictions in Victoria or border closures in other states? Because we do not have the legislative mandate to do so.</w:t>
      </w:r>
    </w:p>
    <w:p w14:paraId="08364BEA" w14:textId="0F079069" w:rsidR="008F274B" w:rsidRDefault="008F274B" w:rsidP="00AF3653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This pandemic has been unusual in that many decisions have been made collegia</w:t>
      </w:r>
      <w:r w:rsidR="0094629B">
        <w:rPr>
          <w:rFonts w:ascii="Open Sans" w:hAnsi="Open Sans" w:cs="Open Sans"/>
          <w:sz w:val="24"/>
          <w:szCs w:val="24"/>
        </w:rPr>
        <w:t>l</w:t>
      </w:r>
      <w:r>
        <w:rPr>
          <w:rFonts w:ascii="Open Sans" w:hAnsi="Open Sans" w:cs="Open Sans"/>
          <w:sz w:val="24"/>
          <w:szCs w:val="24"/>
        </w:rPr>
        <w:t>ly by governments</w:t>
      </w:r>
      <w:r w:rsidR="00911FB5">
        <w:rPr>
          <w:rFonts w:ascii="Open Sans" w:hAnsi="Open Sans" w:cs="Open Sans"/>
          <w:sz w:val="24"/>
          <w:szCs w:val="24"/>
        </w:rPr>
        <w:t>,</w:t>
      </w:r>
      <w:r>
        <w:rPr>
          <w:rFonts w:ascii="Open Sans" w:hAnsi="Open Sans" w:cs="Open Sans"/>
          <w:sz w:val="24"/>
          <w:szCs w:val="24"/>
        </w:rPr>
        <w:t xml:space="preserve"> at the National Cabinet</w:t>
      </w:r>
      <w:r w:rsidR="00911FB5">
        <w:rPr>
          <w:rFonts w:ascii="Open Sans" w:hAnsi="Open Sans" w:cs="Open Sans"/>
          <w:sz w:val="24"/>
          <w:szCs w:val="24"/>
        </w:rPr>
        <w:t>,</w:t>
      </w:r>
      <w:r>
        <w:rPr>
          <w:rFonts w:ascii="Open Sans" w:hAnsi="Open Sans" w:cs="Open Sans"/>
          <w:sz w:val="24"/>
          <w:szCs w:val="24"/>
        </w:rPr>
        <w:t xml:space="preserve"> and the responsibility for implementation has then </w:t>
      </w:r>
      <w:r w:rsidR="00907937">
        <w:rPr>
          <w:rFonts w:ascii="Open Sans" w:hAnsi="Open Sans" w:cs="Open Sans"/>
          <w:sz w:val="24"/>
          <w:szCs w:val="24"/>
        </w:rPr>
        <w:t>been disbursed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907937">
        <w:rPr>
          <w:rFonts w:ascii="Open Sans" w:hAnsi="Open Sans" w:cs="Open Sans"/>
          <w:sz w:val="24"/>
          <w:szCs w:val="24"/>
        </w:rPr>
        <w:t>among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902BDD">
        <w:rPr>
          <w:rFonts w:ascii="Open Sans" w:hAnsi="Open Sans" w:cs="Open Sans"/>
          <w:sz w:val="24"/>
          <w:szCs w:val="24"/>
        </w:rPr>
        <w:t>other</w:t>
      </w:r>
      <w:r>
        <w:rPr>
          <w:rFonts w:ascii="Open Sans" w:hAnsi="Open Sans" w:cs="Open Sans"/>
          <w:sz w:val="24"/>
          <w:szCs w:val="24"/>
        </w:rPr>
        <w:t xml:space="preserve"> layers of government.</w:t>
      </w:r>
    </w:p>
    <w:p w14:paraId="67BAA1E6" w14:textId="483C7F9F" w:rsidR="008F274B" w:rsidRDefault="001550AC" w:rsidP="00AF3653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Different layers of scrutiny have then applied, depending on whether measures are legislated</w:t>
      </w:r>
      <w:r w:rsidR="00911FB5">
        <w:rPr>
          <w:rFonts w:ascii="Open Sans" w:hAnsi="Open Sans" w:cs="Open Sans"/>
          <w:sz w:val="24"/>
          <w:szCs w:val="24"/>
        </w:rPr>
        <w:t>;</w:t>
      </w:r>
      <w:r w:rsidR="006049A0">
        <w:rPr>
          <w:rFonts w:ascii="Open Sans" w:hAnsi="Open Sans" w:cs="Open Sans"/>
          <w:sz w:val="24"/>
          <w:szCs w:val="24"/>
        </w:rPr>
        <w:t xml:space="preserve"> </w:t>
      </w:r>
      <w:r w:rsidR="00C073CC">
        <w:rPr>
          <w:rFonts w:ascii="Open Sans" w:hAnsi="Open Sans" w:cs="Open Sans"/>
          <w:sz w:val="24"/>
          <w:szCs w:val="24"/>
        </w:rPr>
        <w:t xml:space="preserve">whether they are </w:t>
      </w:r>
      <w:r w:rsidR="0094629B">
        <w:rPr>
          <w:rFonts w:ascii="Open Sans" w:hAnsi="Open Sans" w:cs="Open Sans"/>
          <w:sz w:val="24"/>
          <w:szCs w:val="24"/>
        </w:rPr>
        <w:t xml:space="preserve">in the form of </w:t>
      </w:r>
      <w:r w:rsidR="06FE9788" w:rsidRPr="3BED0810">
        <w:rPr>
          <w:rFonts w:ascii="Open Sans" w:hAnsi="Open Sans" w:cs="Open Sans"/>
          <w:sz w:val="24"/>
          <w:szCs w:val="24"/>
        </w:rPr>
        <w:t>‘</w:t>
      </w:r>
      <w:r w:rsidR="006049A0" w:rsidRPr="3BED0810">
        <w:rPr>
          <w:rFonts w:ascii="Open Sans" w:hAnsi="Open Sans" w:cs="Open Sans"/>
          <w:sz w:val="24"/>
          <w:szCs w:val="24"/>
        </w:rPr>
        <w:t>disallowable</w:t>
      </w:r>
      <w:r w:rsidR="7B9EF07A" w:rsidRPr="3BED0810">
        <w:rPr>
          <w:rFonts w:ascii="Open Sans" w:hAnsi="Open Sans" w:cs="Open Sans"/>
          <w:sz w:val="24"/>
          <w:szCs w:val="24"/>
        </w:rPr>
        <w:t>’</w:t>
      </w:r>
      <w:r w:rsidR="006049A0">
        <w:rPr>
          <w:rFonts w:ascii="Open Sans" w:hAnsi="Open Sans" w:cs="Open Sans"/>
          <w:sz w:val="24"/>
          <w:szCs w:val="24"/>
        </w:rPr>
        <w:t xml:space="preserve"> instruments</w:t>
      </w:r>
      <w:r w:rsidR="00506623">
        <w:rPr>
          <w:rFonts w:ascii="Open Sans" w:hAnsi="Open Sans" w:cs="Open Sans"/>
          <w:sz w:val="24"/>
          <w:szCs w:val="24"/>
        </w:rPr>
        <w:t>;</w:t>
      </w:r>
      <w:r w:rsidR="006049A0">
        <w:rPr>
          <w:rFonts w:ascii="Open Sans" w:hAnsi="Open Sans" w:cs="Open Sans"/>
          <w:sz w:val="24"/>
          <w:szCs w:val="24"/>
        </w:rPr>
        <w:t xml:space="preserve"> or </w:t>
      </w:r>
      <w:r w:rsidR="00C073CC">
        <w:rPr>
          <w:rFonts w:ascii="Open Sans" w:hAnsi="Open Sans" w:cs="Open Sans"/>
          <w:sz w:val="24"/>
          <w:szCs w:val="24"/>
        </w:rPr>
        <w:t xml:space="preserve">whether, </w:t>
      </w:r>
      <w:r w:rsidR="006049A0">
        <w:rPr>
          <w:rFonts w:ascii="Open Sans" w:hAnsi="Open Sans" w:cs="Open Sans"/>
          <w:sz w:val="24"/>
          <w:szCs w:val="24"/>
        </w:rPr>
        <w:t xml:space="preserve">as has been the case for a number of measures, </w:t>
      </w:r>
      <w:r w:rsidR="00C073CC">
        <w:rPr>
          <w:rFonts w:ascii="Open Sans" w:hAnsi="Open Sans" w:cs="Open Sans"/>
          <w:sz w:val="24"/>
          <w:szCs w:val="24"/>
        </w:rPr>
        <w:t xml:space="preserve">they are </w:t>
      </w:r>
      <w:r w:rsidR="006049A0">
        <w:rPr>
          <w:rFonts w:ascii="Open Sans" w:hAnsi="Open Sans" w:cs="Open Sans"/>
          <w:sz w:val="24"/>
          <w:szCs w:val="24"/>
        </w:rPr>
        <w:t xml:space="preserve">introduced through instruments that are </w:t>
      </w:r>
      <w:r w:rsidR="006049A0" w:rsidRPr="00506623">
        <w:rPr>
          <w:rFonts w:ascii="Open Sans" w:hAnsi="Open Sans" w:cs="Open Sans"/>
          <w:i/>
          <w:iCs/>
          <w:sz w:val="24"/>
          <w:szCs w:val="24"/>
        </w:rPr>
        <w:t>not</w:t>
      </w:r>
      <w:r w:rsidR="006049A0">
        <w:rPr>
          <w:rFonts w:ascii="Open Sans" w:hAnsi="Open Sans" w:cs="Open Sans"/>
          <w:sz w:val="24"/>
          <w:szCs w:val="24"/>
        </w:rPr>
        <w:t xml:space="preserve"> disallowable or reviewable, and which </w:t>
      </w:r>
      <w:r w:rsidR="00E344BC">
        <w:rPr>
          <w:rFonts w:ascii="Open Sans" w:hAnsi="Open Sans" w:cs="Open Sans"/>
          <w:sz w:val="24"/>
          <w:szCs w:val="24"/>
        </w:rPr>
        <w:t>have</w:t>
      </w:r>
      <w:r w:rsidR="006049A0">
        <w:rPr>
          <w:rFonts w:ascii="Open Sans" w:hAnsi="Open Sans" w:cs="Open Sans"/>
          <w:sz w:val="24"/>
          <w:szCs w:val="24"/>
        </w:rPr>
        <w:t xml:space="preserve"> not include</w:t>
      </w:r>
      <w:r w:rsidR="00E344BC">
        <w:rPr>
          <w:rFonts w:ascii="Open Sans" w:hAnsi="Open Sans" w:cs="Open Sans"/>
          <w:sz w:val="24"/>
          <w:szCs w:val="24"/>
        </w:rPr>
        <w:t>d</w:t>
      </w:r>
      <w:r w:rsidR="006049A0">
        <w:rPr>
          <w:rFonts w:ascii="Open Sans" w:hAnsi="Open Sans" w:cs="Open Sans"/>
          <w:sz w:val="24"/>
          <w:szCs w:val="24"/>
        </w:rPr>
        <w:t xml:space="preserve"> human rights compatibility analysis</w:t>
      </w:r>
      <w:r w:rsidR="00C073CC">
        <w:rPr>
          <w:rFonts w:ascii="Open Sans" w:hAnsi="Open Sans" w:cs="Open Sans"/>
          <w:sz w:val="24"/>
          <w:szCs w:val="24"/>
        </w:rPr>
        <w:t xml:space="preserve">. </w:t>
      </w:r>
      <w:r w:rsidR="006049A0">
        <w:rPr>
          <w:rFonts w:ascii="Open Sans" w:hAnsi="Open Sans" w:cs="Open Sans"/>
          <w:sz w:val="24"/>
          <w:szCs w:val="24"/>
        </w:rPr>
        <w:t xml:space="preserve"> </w:t>
      </w:r>
    </w:p>
    <w:p w14:paraId="360482FE" w14:textId="0C396FF3" w:rsidR="00AF3653" w:rsidRPr="00AF3653" w:rsidRDefault="005429E2" w:rsidP="00AF3653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The use of legislative instruments </w:t>
      </w:r>
      <w:r w:rsidR="00AF3653" w:rsidRPr="00AF3653">
        <w:rPr>
          <w:rFonts w:ascii="Open Sans" w:hAnsi="Open Sans" w:cs="Open Sans"/>
          <w:sz w:val="24"/>
          <w:szCs w:val="24"/>
        </w:rPr>
        <w:t xml:space="preserve">means </w:t>
      </w:r>
      <w:r w:rsidR="000B7CFD">
        <w:rPr>
          <w:rFonts w:ascii="Open Sans" w:hAnsi="Open Sans" w:cs="Open Sans"/>
          <w:sz w:val="24"/>
          <w:szCs w:val="24"/>
        </w:rPr>
        <w:t>there is</w:t>
      </w:r>
      <w:r w:rsidR="00AF3653" w:rsidRPr="00AF3653">
        <w:rPr>
          <w:rFonts w:ascii="Open Sans" w:hAnsi="Open Sans" w:cs="Open Sans"/>
          <w:sz w:val="24"/>
          <w:szCs w:val="24"/>
        </w:rPr>
        <w:t xml:space="preserve"> not the same level of independent scrutiny as </w:t>
      </w:r>
      <w:r w:rsidR="000B7CFD">
        <w:rPr>
          <w:rFonts w:ascii="Open Sans" w:hAnsi="Open Sans" w:cs="Open Sans"/>
          <w:sz w:val="24"/>
          <w:szCs w:val="24"/>
        </w:rPr>
        <w:t>regular</w:t>
      </w:r>
      <w:r w:rsidR="00AF3653" w:rsidRPr="00AF3653">
        <w:rPr>
          <w:rFonts w:ascii="Open Sans" w:hAnsi="Open Sans" w:cs="Open Sans"/>
          <w:sz w:val="24"/>
          <w:szCs w:val="24"/>
        </w:rPr>
        <w:t xml:space="preserve"> legislation. </w:t>
      </w:r>
      <w:r w:rsidR="000B7CFD">
        <w:rPr>
          <w:rFonts w:ascii="Open Sans" w:hAnsi="Open Sans" w:cs="Open Sans"/>
          <w:sz w:val="24"/>
          <w:szCs w:val="24"/>
        </w:rPr>
        <w:t>Much</w:t>
      </w:r>
      <w:r w:rsidR="00AF3653" w:rsidRPr="00AF3653">
        <w:rPr>
          <w:rFonts w:ascii="Open Sans" w:hAnsi="Open Sans" w:cs="Open Sans"/>
          <w:sz w:val="24"/>
          <w:szCs w:val="24"/>
        </w:rPr>
        <w:t xml:space="preserve"> </w:t>
      </w:r>
      <w:r w:rsidR="00F82626">
        <w:rPr>
          <w:rFonts w:ascii="Open Sans" w:hAnsi="Open Sans" w:cs="Open Sans"/>
          <w:sz w:val="24"/>
          <w:szCs w:val="24"/>
        </w:rPr>
        <w:t xml:space="preserve">of the </w:t>
      </w:r>
      <w:r w:rsidR="00AF3653" w:rsidRPr="00AF3653">
        <w:rPr>
          <w:rFonts w:ascii="Open Sans" w:hAnsi="Open Sans" w:cs="Open Sans"/>
          <w:sz w:val="24"/>
          <w:szCs w:val="24"/>
        </w:rPr>
        <w:t xml:space="preserve">scrutiny comes </w:t>
      </w:r>
      <w:r w:rsidR="00AF3653" w:rsidRPr="00750B9D">
        <w:rPr>
          <w:rFonts w:ascii="Open Sans" w:hAnsi="Open Sans" w:cs="Open Sans"/>
          <w:i/>
          <w:iCs/>
          <w:sz w:val="24"/>
          <w:szCs w:val="24"/>
        </w:rPr>
        <w:t>after</w:t>
      </w:r>
      <w:r w:rsidR="00AF3653" w:rsidRPr="00AF3653">
        <w:rPr>
          <w:rFonts w:ascii="Open Sans" w:hAnsi="Open Sans" w:cs="Open Sans"/>
          <w:sz w:val="24"/>
          <w:szCs w:val="24"/>
        </w:rPr>
        <w:t xml:space="preserve"> the fact. </w:t>
      </w:r>
      <w:r w:rsidR="000874C8">
        <w:rPr>
          <w:rFonts w:ascii="Open Sans" w:hAnsi="Open Sans" w:cs="Open Sans"/>
          <w:sz w:val="24"/>
          <w:szCs w:val="24"/>
        </w:rPr>
        <w:t xml:space="preserve">There has also been </w:t>
      </w:r>
      <w:r w:rsidR="00D3537F">
        <w:rPr>
          <w:rFonts w:ascii="Open Sans" w:hAnsi="Open Sans" w:cs="Open Sans"/>
          <w:sz w:val="24"/>
          <w:szCs w:val="24"/>
        </w:rPr>
        <w:t xml:space="preserve">the </w:t>
      </w:r>
      <w:r w:rsidR="000874C8">
        <w:rPr>
          <w:rFonts w:ascii="Open Sans" w:hAnsi="Open Sans" w:cs="Open Sans"/>
          <w:sz w:val="24"/>
          <w:szCs w:val="24"/>
        </w:rPr>
        <w:t>use of extraordinary measures</w:t>
      </w:r>
      <w:r w:rsidR="008F21AC">
        <w:rPr>
          <w:rFonts w:ascii="Open Sans" w:hAnsi="Open Sans" w:cs="Open Sans"/>
          <w:sz w:val="24"/>
          <w:szCs w:val="24"/>
        </w:rPr>
        <w:t>,</w:t>
      </w:r>
      <w:r w:rsidR="000874C8">
        <w:rPr>
          <w:rFonts w:ascii="Open Sans" w:hAnsi="Open Sans" w:cs="Open Sans"/>
          <w:sz w:val="24"/>
          <w:szCs w:val="24"/>
        </w:rPr>
        <w:t xml:space="preserve"> known generically as ‘Henry VIII’ clauses, whereby delegated instruments can change the meaning of </w:t>
      </w:r>
      <w:r w:rsidR="00CF2DB0">
        <w:rPr>
          <w:rFonts w:ascii="Open Sans" w:hAnsi="Open Sans" w:cs="Open Sans"/>
          <w:sz w:val="24"/>
          <w:szCs w:val="24"/>
        </w:rPr>
        <w:t>legislation</w:t>
      </w:r>
      <w:r w:rsidR="00224E48">
        <w:rPr>
          <w:rFonts w:ascii="Open Sans" w:hAnsi="Open Sans" w:cs="Open Sans"/>
          <w:sz w:val="24"/>
          <w:szCs w:val="24"/>
        </w:rPr>
        <w:t xml:space="preserve"> agreed by the Parliament.</w:t>
      </w:r>
    </w:p>
    <w:p w14:paraId="3BE592A1" w14:textId="6B0B4A15" w:rsidR="00021197" w:rsidRDefault="00AF3653" w:rsidP="00AF3653">
      <w:pPr>
        <w:rPr>
          <w:rFonts w:ascii="Open Sans" w:hAnsi="Open Sans" w:cs="Open Sans"/>
          <w:sz w:val="24"/>
          <w:szCs w:val="24"/>
        </w:rPr>
      </w:pPr>
      <w:r w:rsidRPr="00AF3653">
        <w:rPr>
          <w:rFonts w:ascii="Open Sans" w:hAnsi="Open Sans" w:cs="Open Sans"/>
          <w:sz w:val="24"/>
          <w:szCs w:val="24"/>
        </w:rPr>
        <w:t xml:space="preserve">I am concerned at the lack of transparency in explaining the </w:t>
      </w:r>
      <w:r w:rsidR="0094629B">
        <w:rPr>
          <w:rFonts w:ascii="Open Sans" w:hAnsi="Open Sans" w:cs="Open Sans"/>
          <w:sz w:val="24"/>
          <w:szCs w:val="24"/>
        </w:rPr>
        <w:t xml:space="preserve">continued </w:t>
      </w:r>
      <w:r w:rsidRPr="00AF3653">
        <w:rPr>
          <w:rFonts w:ascii="Open Sans" w:hAnsi="Open Sans" w:cs="Open Sans"/>
          <w:sz w:val="24"/>
          <w:szCs w:val="24"/>
        </w:rPr>
        <w:t xml:space="preserve">justification for </w:t>
      </w:r>
      <w:r w:rsidR="00331CF1">
        <w:rPr>
          <w:rFonts w:ascii="Open Sans" w:hAnsi="Open Sans" w:cs="Open Sans"/>
          <w:sz w:val="24"/>
          <w:szCs w:val="24"/>
        </w:rPr>
        <w:t xml:space="preserve">some </w:t>
      </w:r>
      <w:r w:rsidRPr="00AF3653">
        <w:rPr>
          <w:rFonts w:ascii="Open Sans" w:hAnsi="Open Sans" w:cs="Open Sans"/>
          <w:sz w:val="24"/>
          <w:szCs w:val="24"/>
        </w:rPr>
        <w:t>emergency measures</w:t>
      </w:r>
      <w:r w:rsidR="00021197">
        <w:rPr>
          <w:rFonts w:ascii="Open Sans" w:hAnsi="Open Sans" w:cs="Open Sans"/>
          <w:sz w:val="24"/>
          <w:szCs w:val="24"/>
        </w:rPr>
        <w:t xml:space="preserve">, and even for identifying </w:t>
      </w:r>
      <w:r w:rsidR="2C0BC445" w:rsidRPr="3BED0810">
        <w:rPr>
          <w:rFonts w:ascii="Open Sans" w:hAnsi="Open Sans" w:cs="Open Sans"/>
          <w:sz w:val="24"/>
          <w:szCs w:val="24"/>
        </w:rPr>
        <w:t xml:space="preserve">precisely </w:t>
      </w:r>
      <w:r w:rsidR="00021197">
        <w:rPr>
          <w:rFonts w:ascii="Open Sans" w:hAnsi="Open Sans" w:cs="Open Sans"/>
          <w:sz w:val="24"/>
          <w:szCs w:val="24"/>
        </w:rPr>
        <w:t xml:space="preserve">which level of government is responsible for some </w:t>
      </w:r>
      <w:r w:rsidR="009A0A78">
        <w:rPr>
          <w:rFonts w:ascii="Open Sans" w:hAnsi="Open Sans" w:cs="Open Sans"/>
          <w:sz w:val="24"/>
          <w:szCs w:val="24"/>
        </w:rPr>
        <w:t>of them</w:t>
      </w:r>
      <w:r w:rsidRPr="00AF3653">
        <w:rPr>
          <w:rFonts w:ascii="Open Sans" w:hAnsi="Open Sans" w:cs="Open Sans"/>
          <w:sz w:val="24"/>
          <w:szCs w:val="24"/>
        </w:rPr>
        <w:t xml:space="preserve">. </w:t>
      </w:r>
    </w:p>
    <w:p w14:paraId="45381092" w14:textId="220686AD" w:rsidR="00AF3653" w:rsidRPr="00AF3653" w:rsidRDefault="00331CF1" w:rsidP="00AF3653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</w:t>
      </w:r>
      <w:r w:rsidR="00AF3653" w:rsidRPr="00AF3653">
        <w:rPr>
          <w:rFonts w:ascii="Open Sans" w:hAnsi="Open Sans" w:cs="Open Sans"/>
          <w:sz w:val="24"/>
          <w:szCs w:val="24"/>
        </w:rPr>
        <w:t>he checks and balances</w:t>
      </w:r>
      <w:r>
        <w:rPr>
          <w:rFonts w:ascii="Open Sans" w:hAnsi="Open Sans" w:cs="Open Sans"/>
          <w:sz w:val="24"/>
          <w:szCs w:val="24"/>
        </w:rPr>
        <w:t xml:space="preserve"> that ordinarily exist</w:t>
      </w:r>
      <w:r w:rsidR="009047EB" w:rsidRPr="009047EB">
        <w:rPr>
          <w:rFonts w:ascii="Open Sans" w:hAnsi="Open Sans" w:cs="Open Sans"/>
          <w:sz w:val="24"/>
          <w:szCs w:val="24"/>
        </w:rPr>
        <w:t xml:space="preserve"> </w:t>
      </w:r>
      <w:r w:rsidR="009047EB" w:rsidRPr="00AF3653">
        <w:rPr>
          <w:rFonts w:ascii="Open Sans" w:hAnsi="Open Sans" w:cs="Open Sans"/>
          <w:sz w:val="24"/>
          <w:szCs w:val="24"/>
        </w:rPr>
        <w:t xml:space="preserve">are </w:t>
      </w:r>
      <w:r w:rsidR="009047EB" w:rsidRPr="009A0A78">
        <w:rPr>
          <w:rFonts w:ascii="Open Sans" w:hAnsi="Open Sans" w:cs="Open Sans"/>
          <w:sz w:val="24"/>
          <w:szCs w:val="24"/>
        </w:rPr>
        <w:t>integral</w:t>
      </w:r>
      <w:r w:rsidR="009047EB">
        <w:rPr>
          <w:rFonts w:ascii="Open Sans" w:hAnsi="Open Sans" w:cs="Open Sans"/>
          <w:sz w:val="24"/>
          <w:szCs w:val="24"/>
        </w:rPr>
        <w:t xml:space="preserve"> to our</w:t>
      </w:r>
      <w:r w:rsidR="009047EB" w:rsidRPr="00AF3653">
        <w:rPr>
          <w:rFonts w:ascii="Open Sans" w:hAnsi="Open Sans" w:cs="Open Sans"/>
          <w:sz w:val="24"/>
          <w:szCs w:val="24"/>
        </w:rPr>
        <w:t xml:space="preserve"> democracy</w:t>
      </w:r>
      <w:r w:rsidR="009047EB">
        <w:rPr>
          <w:rFonts w:ascii="Open Sans" w:hAnsi="Open Sans" w:cs="Open Sans"/>
          <w:sz w:val="24"/>
          <w:szCs w:val="24"/>
        </w:rPr>
        <w:t xml:space="preserve">. </w:t>
      </w:r>
      <w:r w:rsidR="00AF3653" w:rsidRPr="00AF3653">
        <w:rPr>
          <w:rFonts w:ascii="Open Sans" w:hAnsi="Open Sans" w:cs="Open Sans"/>
          <w:sz w:val="24"/>
          <w:szCs w:val="24"/>
        </w:rPr>
        <w:t>Australians have been</w:t>
      </w:r>
      <w:r w:rsidR="0094629B">
        <w:rPr>
          <w:rFonts w:ascii="Open Sans" w:hAnsi="Open Sans" w:cs="Open Sans"/>
          <w:sz w:val="24"/>
          <w:szCs w:val="24"/>
        </w:rPr>
        <w:t>,</w:t>
      </w:r>
      <w:r w:rsidR="00AF3653" w:rsidRPr="00AF3653">
        <w:rPr>
          <w:rFonts w:ascii="Open Sans" w:hAnsi="Open Sans" w:cs="Open Sans"/>
          <w:sz w:val="24"/>
          <w:szCs w:val="24"/>
        </w:rPr>
        <w:t xml:space="preserve"> and continue to be, exposed to potentially unnecessary restrictions of their rights and freedoms</w:t>
      </w:r>
      <w:r w:rsidR="46BDE5F9" w:rsidRPr="6CF9A5B0">
        <w:rPr>
          <w:rFonts w:ascii="Open Sans" w:hAnsi="Open Sans" w:cs="Open Sans"/>
          <w:sz w:val="24"/>
          <w:szCs w:val="24"/>
        </w:rPr>
        <w:t>,</w:t>
      </w:r>
      <w:r w:rsidR="009047EB">
        <w:rPr>
          <w:rFonts w:ascii="Open Sans" w:hAnsi="Open Sans" w:cs="Open Sans"/>
          <w:sz w:val="24"/>
          <w:szCs w:val="24"/>
        </w:rPr>
        <w:t xml:space="preserve"> because of the lack of</w:t>
      </w:r>
      <w:r w:rsidR="00AF3653" w:rsidRPr="00AF3653">
        <w:rPr>
          <w:rFonts w:ascii="Open Sans" w:hAnsi="Open Sans" w:cs="Open Sans"/>
          <w:sz w:val="24"/>
          <w:szCs w:val="24"/>
        </w:rPr>
        <w:t xml:space="preserve"> </w:t>
      </w:r>
      <w:r w:rsidR="009047EB">
        <w:rPr>
          <w:rFonts w:ascii="Open Sans" w:hAnsi="Open Sans" w:cs="Open Sans"/>
          <w:sz w:val="24"/>
          <w:szCs w:val="24"/>
        </w:rPr>
        <w:t>t</w:t>
      </w:r>
      <w:r w:rsidR="00AF3653" w:rsidRPr="00AF3653">
        <w:rPr>
          <w:rFonts w:ascii="Open Sans" w:hAnsi="Open Sans" w:cs="Open Sans"/>
          <w:sz w:val="24"/>
          <w:szCs w:val="24"/>
        </w:rPr>
        <w:t>ransparency and accountability.</w:t>
      </w:r>
    </w:p>
    <w:p w14:paraId="3D799323" w14:textId="3C6EF3CB" w:rsidR="00AF3653" w:rsidRPr="00AF3653" w:rsidRDefault="00AF3653" w:rsidP="00AF3653">
      <w:pPr>
        <w:rPr>
          <w:rFonts w:ascii="Open Sans" w:hAnsi="Open Sans" w:cs="Open Sans"/>
          <w:sz w:val="24"/>
          <w:szCs w:val="24"/>
        </w:rPr>
      </w:pPr>
      <w:r w:rsidRPr="00AF3653">
        <w:rPr>
          <w:rFonts w:ascii="Open Sans" w:hAnsi="Open Sans" w:cs="Open Sans"/>
          <w:sz w:val="24"/>
          <w:szCs w:val="24"/>
        </w:rPr>
        <w:t xml:space="preserve">The complexity of our federal system also makes it difficult to ensure appropriate scrutiny of these measures. </w:t>
      </w:r>
    </w:p>
    <w:p w14:paraId="7C0E8924" w14:textId="385276B7" w:rsidR="00AF3653" w:rsidRDefault="00AF3653" w:rsidP="00AF3653">
      <w:pPr>
        <w:rPr>
          <w:rFonts w:ascii="Open Sans" w:hAnsi="Open Sans" w:cs="Open Sans"/>
          <w:sz w:val="24"/>
          <w:szCs w:val="24"/>
        </w:rPr>
      </w:pPr>
      <w:r w:rsidRPr="00AF3653">
        <w:rPr>
          <w:rFonts w:ascii="Open Sans" w:hAnsi="Open Sans" w:cs="Open Sans"/>
          <w:sz w:val="24"/>
          <w:szCs w:val="24"/>
        </w:rPr>
        <w:t xml:space="preserve">For example, </w:t>
      </w:r>
      <w:r w:rsidRPr="00C52137">
        <w:rPr>
          <w:rFonts w:ascii="Open Sans" w:hAnsi="Open Sans" w:cs="Open Sans"/>
          <w:i/>
          <w:iCs/>
          <w:sz w:val="24"/>
          <w:szCs w:val="24"/>
        </w:rPr>
        <w:t>who</w:t>
      </w:r>
      <w:r w:rsidRPr="00AF3653">
        <w:rPr>
          <w:rFonts w:ascii="Open Sans" w:hAnsi="Open Sans" w:cs="Open Sans"/>
          <w:sz w:val="24"/>
          <w:szCs w:val="24"/>
        </w:rPr>
        <w:t xml:space="preserve"> is responsible to assist Australians to be repatriated to Australia? It would seem it is a federal obligation, </w:t>
      </w:r>
      <w:r w:rsidR="00C02A9F">
        <w:rPr>
          <w:rFonts w:ascii="Open Sans" w:hAnsi="Open Sans" w:cs="Open Sans"/>
          <w:sz w:val="24"/>
          <w:szCs w:val="24"/>
        </w:rPr>
        <w:t>and something where consular assistance would be necessary.</w:t>
      </w:r>
      <w:r w:rsidR="007D3C71">
        <w:rPr>
          <w:rFonts w:ascii="Open Sans" w:hAnsi="Open Sans" w:cs="Open Sans"/>
          <w:sz w:val="24"/>
          <w:szCs w:val="24"/>
        </w:rPr>
        <w:t xml:space="preserve"> </w:t>
      </w:r>
      <w:r w:rsidR="00C02A9F">
        <w:rPr>
          <w:rFonts w:ascii="Open Sans" w:hAnsi="Open Sans" w:cs="Open Sans"/>
          <w:sz w:val="24"/>
          <w:szCs w:val="24"/>
        </w:rPr>
        <w:t>B</w:t>
      </w:r>
      <w:r w:rsidRPr="00AF3653">
        <w:rPr>
          <w:rFonts w:ascii="Open Sans" w:hAnsi="Open Sans" w:cs="Open Sans"/>
          <w:sz w:val="24"/>
          <w:szCs w:val="24"/>
        </w:rPr>
        <w:t xml:space="preserve">ut it is the role of states to determine how many passengers can arrive in each state or territory. </w:t>
      </w:r>
    </w:p>
    <w:p w14:paraId="24EF78E1" w14:textId="5793A6B5" w:rsidR="00C02A9F" w:rsidRPr="00AF3653" w:rsidRDefault="00C02A9F" w:rsidP="00AF3653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What is the impact of this? I am concerned that Australia</w:t>
      </w:r>
      <w:r w:rsidR="0094629B">
        <w:rPr>
          <w:rFonts w:ascii="Open Sans" w:hAnsi="Open Sans" w:cs="Open Sans"/>
          <w:sz w:val="24"/>
          <w:szCs w:val="24"/>
        </w:rPr>
        <w:t>—</w:t>
      </w:r>
      <w:r>
        <w:rPr>
          <w:rFonts w:ascii="Open Sans" w:hAnsi="Open Sans" w:cs="Open Sans"/>
          <w:sz w:val="24"/>
          <w:szCs w:val="24"/>
        </w:rPr>
        <w:t xml:space="preserve">as in </w:t>
      </w:r>
      <w:r w:rsidRPr="00642183">
        <w:rPr>
          <w:rFonts w:ascii="Open Sans" w:hAnsi="Open Sans" w:cs="Open Sans"/>
          <w:i/>
          <w:iCs/>
          <w:sz w:val="24"/>
          <w:szCs w:val="24"/>
        </w:rPr>
        <w:t>all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94629B">
        <w:rPr>
          <w:rFonts w:ascii="Open Sans" w:hAnsi="Open Sans" w:cs="Open Sans"/>
          <w:sz w:val="24"/>
          <w:szCs w:val="24"/>
        </w:rPr>
        <w:t xml:space="preserve">our </w:t>
      </w:r>
      <w:r>
        <w:rPr>
          <w:rFonts w:ascii="Open Sans" w:hAnsi="Open Sans" w:cs="Open Sans"/>
          <w:sz w:val="24"/>
          <w:szCs w:val="24"/>
        </w:rPr>
        <w:t>governments</w:t>
      </w:r>
      <w:r w:rsidR="0094629B">
        <w:rPr>
          <w:rFonts w:ascii="Open Sans" w:hAnsi="Open Sans" w:cs="Open Sans"/>
          <w:sz w:val="24"/>
          <w:szCs w:val="24"/>
        </w:rPr>
        <w:t>—</w:t>
      </w:r>
      <w:r w:rsidR="00A87352" w:rsidRPr="3BED0810">
        <w:rPr>
          <w:rFonts w:ascii="Open Sans" w:hAnsi="Open Sans" w:cs="Open Sans"/>
          <w:sz w:val="24"/>
          <w:szCs w:val="24"/>
        </w:rPr>
        <w:t>may</w:t>
      </w:r>
      <w:r>
        <w:rPr>
          <w:rFonts w:ascii="Open Sans" w:hAnsi="Open Sans" w:cs="Open Sans"/>
          <w:sz w:val="24"/>
          <w:szCs w:val="24"/>
        </w:rPr>
        <w:t xml:space="preserve"> not</w:t>
      </w:r>
      <w:r w:rsidR="00A87352" w:rsidRPr="3BED0810">
        <w:rPr>
          <w:rFonts w:ascii="Open Sans" w:hAnsi="Open Sans" w:cs="Open Sans"/>
          <w:sz w:val="24"/>
          <w:szCs w:val="24"/>
        </w:rPr>
        <w:t xml:space="preserve"> be</w:t>
      </w:r>
      <w:r>
        <w:rPr>
          <w:rFonts w:ascii="Open Sans" w:hAnsi="Open Sans" w:cs="Open Sans"/>
          <w:sz w:val="24"/>
          <w:szCs w:val="24"/>
        </w:rPr>
        <w:t xml:space="preserve"> meeting the obligation in Article 10 of the Convention on the Rights of the Child </w:t>
      </w:r>
      <w:r w:rsidR="000307CC">
        <w:rPr>
          <w:rFonts w:ascii="Open Sans" w:hAnsi="Open Sans" w:cs="Open Sans"/>
          <w:sz w:val="24"/>
          <w:szCs w:val="24"/>
        </w:rPr>
        <w:t xml:space="preserve">to </w:t>
      </w:r>
      <w:r w:rsidR="00F673D5">
        <w:rPr>
          <w:rFonts w:ascii="Open Sans" w:hAnsi="Open Sans" w:cs="Open Sans"/>
          <w:sz w:val="24"/>
          <w:szCs w:val="24"/>
        </w:rPr>
        <w:t xml:space="preserve">take steps in an ‘expeditious manner’ </w:t>
      </w:r>
      <w:r w:rsidR="006C2192">
        <w:rPr>
          <w:rFonts w:ascii="Open Sans" w:hAnsi="Open Sans" w:cs="Open Sans"/>
          <w:sz w:val="24"/>
          <w:szCs w:val="24"/>
        </w:rPr>
        <w:t xml:space="preserve">to </w:t>
      </w:r>
      <w:r w:rsidR="00443901">
        <w:rPr>
          <w:rFonts w:ascii="Open Sans" w:hAnsi="Open Sans" w:cs="Open Sans"/>
          <w:sz w:val="24"/>
          <w:szCs w:val="24"/>
        </w:rPr>
        <w:t xml:space="preserve">enable a child or </w:t>
      </w:r>
      <w:r w:rsidR="006C2192">
        <w:rPr>
          <w:rFonts w:ascii="Open Sans" w:hAnsi="Open Sans" w:cs="Open Sans"/>
          <w:sz w:val="24"/>
          <w:szCs w:val="24"/>
        </w:rPr>
        <w:t>their</w:t>
      </w:r>
      <w:r w:rsidR="00443901">
        <w:rPr>
          <w:rFonts w:ascii="Open Sans" w:hAnsi="Open Sans" w:cs="Open Sans"/>
          <w:sz w:val="24"/>
          <w:szCs w:val="24"/>
        </w:rPr>
        <w:t xml:space="preserve"> parents to enter or leave </w:t>
      </w:r>
      <w:r w:rsidR="00F673D5">
        <w:rPr>
          <w:rFonts w:ascii="Open Sans" w:hAnsi="Open Sans" w:cs="Open Sans"/>
          <w:sz w:val="24"/>
          <w:szCs w:val="24"/>
        </w:rPr>
        <w:t>Australia</w:t>
      </w:r>
      <w:r w:rsidR="00443901">
        <w:rPr>
          <w:rFonts w:ascii="Open Sans" w:hAnsi="Open Sans" w:cs="Open Sans"/>
          <w:sz w:val="24"/>
          <w:szCs w:val="24"/>
        </w:rPr>
        <w:t xml:space="preserve"> for the purpose of family reunification</w:t>
      </w:r>
      <w:r w:rsidR="00642183">
        <w:rPr>
          <w:rFonts w:ascii="Open Sans" w:hAnsi="Open Sans" w:cs="Open Sans"/>
          <w:sz w:val="24"/>
          <w:szCs w:val="24"/>
        </w:rPr>
        <w:t>.</w:t>
      </w:r>
    </w:p>
    <w:p w14:paraId="0D2C4156" w14:textId="5A37CDD2" w:rsidR="00E171C6" w:rsidRDefault="00E95576" w:rsidP="00AF3653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We are</w:t>
      </w:r>
      <w:r w:rsidRPr="3BED0810">
        <w:rPr>
          <w:rFonts w:ascii="Open Sans" w:hAnsi="Open Sans" w:cs="Open Sans"/>
          <w:sz w:val="24"/>
          <w:szCs w:val="24"/>
        </w:rPr>
        <w:t xml:space="preserve"> </w:t>
      </w:r>
      <w:r w:rsidR="3E1E9DF3" w:rsidRPr="3BED0810">
        <w:rPr>
          <w:rFonts w:ascii="Open Sans" w:hAnsi="Open Sans" w:cs="Open Sans"/>
          <w:sz w:val="24"/>
          <w:szCs w:val="24"/>
        </w:rPr>
        <w:t>now</w:t>
      </w:r>
      <w:r w:rsidRPr="08569D11">
        <w:rPr>
          <w:rFonts w:ascii="Open Sans" w:hAnsi="Open Sans" w:cs="Open Sans"/>
          <w:sz w:val="24"/>
          <w:szCs w:val="24"/>
        </w:rPr>
        <w:t xml:space="preserve"> </w:t>
      </w:r>
      <w:r w:rsidR="62594F1A" w:rsidRPr="08569D11">
        <w:rPr>
          <w:rFonts w:ascii="Open Sans" w:hAnsi="Open Sans" w:cs="Open Sans"/>
          <w:sz w:val="24"/>
          <w:szCs w:val="24"/>
        </w:rPr>
        <w:t>almost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31DA78F" w:rsidRPr="35D6EC55">
        <w:rPr>
          <w:rFonts w:ascii="Open Sans" w:hAnsi="Open Sans" w:cs="Open Sans"/>
          <w:sz w:val="24"/>
          <w:szCs w:val="24"/>
        </w:rPr>
        <w:t>nine</w:t>
      </w:r>
      <w:r>
        <w:rPr>
          <w:rFonts w:ascii="Open Sans" w:hAnsi="Open Sans" w:cs="Open Sans"/>
          <w:sz w:val="24"/>
          <w:szCs w:val="24"/>
        </w:rPr>
        <w:t xml:space="preserve"> months </w:t>
      </w:r>
      <w:r w:rsidR="728C1C8E" w:rsidRPr="35D6EC55">
        <w:rPr>
          <w:rFonts w:ascii="Open Sans" w:hAnsi="Open Sans" w:cs="Open Sans"/>
          <w:sz w:val="24"/>
          <w:szCs w:val="24"/>
        </w:rPr>
        <w:t xml:space="preserve">since the </w:t>
      </w:r>
      <w:r w:rsidR="728C1C8E" w:rsidRPr="4EF61F16">
        <w:rPr>
          <w:rFonts w:ascii="Open Sans" w:hAnsi="Open Sans" w:cs="Open Sans"/>
          <w:sz w:val="24"/>
          <w:szCs w:val="24"/>
        </w:rPr>
        <w:t xml:space="preserve">first COVID-19 case was </w:t>
      </w:r>
      <w:r w:rsidR="728C1C8E" w:rsidRPr="04D74176">
        <w:rPr>
          <w:rFonts w:ascii="Open Sans" w:hAnsi="Open Sans" w:cs="Open Sans"/>
          <w:sz w:val="24"/>
          <w:szCs w:val="24"/>
        </w:rPr>
        <w:t>confirmed in Australia</w:t>
      </w:r>
      <w:r w:rsidR="61487140" w:rsidRPr="4ECC2859">
        <w:rPr>
          <w:rFonts w:ascii="Open Sans" w:hAnsi="Open Sans" w:cs="Open Sans"/>
          <w:sz w:val="24"/>
          <w:szCs w:val="24"/>
        </w:rPr>
        <w:t xml:space="preserve"> </w:t>
      </w:r>
      <w:r w:rsidR="61487140" w:rsidRPr="283D2E7A">
        <w:rPr>
          <w:rFonts w:ascii="Open Sans" w:hAnsi="Open Sans" w:cs="Open Sans"/>
          <w:sz w:val="24"/>
          <w:szCs w:val="24"/>
        </w:rPr>
        <w:t>on 25 January</w:t>
      </w:r>
      <w:r>
        <w:rPr>
          <w:rFonts w:ascii="Open Sans" w:hAnsi="Open Sans" w:cs="Open Sans"/>
          <w:sz w:val="24"/>
          <w:szCs w:val="24"/>
        </w:rPr>
        <w:t xml:space="preserve">, and with the rapid growth of transmissions overseas we have </w:t>
      </w:r>
      <w:r w:rsidR="00010A09">
        <w:rPr>
          <w:rFonts w:ascii="Open Sans" w:hAnsi="Open Sans" w:cs="Open Sans"/>
          <w:sz w:val="24"/>
          <w:szCs w:val="24"/>
        </w:rPr>
        <w:t>a long</w:t>
      </w:r>
      <w:r>
        <w:rPr>
          <w:rFonts w:ascii="Open Sans" w:hAnsi="Open Sans" w:cs="Open Sans"/>
          <w:sz w:val="24"/>
          <w:szCs w:val="24"/>
        </w:rPr>
        <w:t xml:space="preserve"> way to go before it is over. </w:t>
      </w:r>
    </w:p>
    <w:p w14:paraId="5DC33329" w14:textId="3EA6A745" w:rsidR="00AF3653" w:rsidRPr="00AF3653" w:rsidRDefault="00E171C6" w:rsidP="00AF3653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W</w:t>
      </w:r>
      <w:r w:rsidR="00AF3653" w:rsidRPr="00AF3653">
        <w:rPr>
          <w:rFonts w:ascii="Open Sans" w:hAnsi="Open Sans" w:cs="Open Sans"/>
          <w:sz w:val="24"/>
          <w:szCs w:val="24"/>
        </w:rPr>
        <w:t xml:space="preserve">e need to embed a human rights </w:t>
      </w:r>
      <w:r>
        <w:rPr>
          <w:rFonts w:ascii="Open Sans" w:hAnsi="Open Sans" w:cs="Open Sans"/>
          <w:sz w:val="24"/>
          <w:szCs w:val="24"/>
        </w:rPr>
        <w:t>scrutiny</w:t>
      </w:r>
      <w:r w:rsidR="00AF3653" w:rsidRPr="00AF3653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 xml:space="preserve">process </w:t>
      </w:r>
      <w:r w:rsidR="1660C4F0" w:rsidRPr="3BED0810">
        <w:rPr>
          <w:rFonts w:ascii="Open Sans" w:hAnsi="Open Sans" w:cs="Open Sans"/>
          <w:sz w:val="24"/>
          <w:szCs w:val="24"/>
        </w:rPr>
        <w:t xml:space="preserve">better </w:t>
      </w:r>
      <w:r>
        <w:rPr>
          <w:rFonts w:ascii="Open Sans" w:hAnsi="Open Sans" w:cs="Open Sans"/>
          <w:sz w:val="24"/>
          <w:szCs w:val="24"/>
        </w:rPr>
        <w:t>into</w:t>
      </w:r>
      <w:r w:rsidR="00AF3653" w:rsidRPr="00AF3653">
        <w:rPr>
          <w:rFonts w:ascii="Open Sans" w:hAnsi="Open Sans" w:cs="Open Sans"/>
          <w:sz w:val="24"/>
          <w:szCs w:val="24"/>
        </w:rPr>
        <w:t xml:space="preserve"> all emergency responses</w:t>
      </w:r>
      <w:r w:rsidR="625BAAF9" w:rsidRPr="2A137A39">
        <w:rPr>
          <w:rFonts w:ascii="Open Sans" w:hAnsi="Open Sans" w:cs="Open Sans"/>
          <w:sz w:val="24"/>
          <w:szCs w:val="24"/>
        </w:rPr>
        <w:t>,</w:t>
      </w:r>
      <w:r w:rsidR="00AF3653" w:rsidRPr="00AF3653">
        <w:rPr>
          <w:rFonts w:ascii="Open Sans" w:hAnsi="Open Sans" w:cs="Open Sans"/>
          <w:sz w:val="24"/>
          <w:szCs w:val="24"/>
        </w:rPr>
        <w:t xml:space="preserve"> to ensure that any intrusion on our rights is always fully justified</w:t>
      </w:r>
      <w:r w:rsidR="00431A74">
        <w:rPr>
          <w:rFonts w:ascii="Open Sans" w:hAnsi="Open Sans" w:cs="Open Sans"/>
          <w:sz w:val="24"/>
          <w:szCs w:val="24"/>
        </w:rPr>
        <w:t>, and the debate is had at the time the restrictions are considered</w:t>
      </w:r>
      <w:r w:rsidR="006C2192">
        <w:rPr>
          <w:rFonts w:ascii="Open Sans" w:hAnsi="Open Sans" w:cs="Open Sans"/>
          <w:sz w:val="24"/>
          <w:szCs w:val="24"/>
        </w:rPr>
        <w:t>—</w:t>
      </w:r>
      <w:r w:rsidR="00431A74">
        <w:rPr>
          <w:rFonts w:ascii="Open Sans" w:hAnsi="Open Sans" w:cs="Open Sans"/>
          <w:sz w:val="24"/>
          <w:szCs w:val="24"/>
        </w:rPr>
        <w:t>not afterwards</w:t>
      </w:r>
      <w:r w:rsidR="00AF3653" w:rsidRPr="00AF3653">
        <w:rPr>
          <w:rFonts w:ascii="Open Sans" w:hAnsi="Open Sans" w:cs="Open Sans"/>
          <w:sz w:val="24"/>
          <w:szCs w:val="24"/>
        </w:rPr>
        <w:t xml:space="preserve">. </w:t>
      </w:r>
    </w:p>
    <w:p w14:paraId="7471959F" w14:textId="2378A9BD" w:rsidR="009906BB" w:rsidRDefault="00AF3653">
      <w:pPr>
        <w:rPr>
          <w:rFonts w:ascii="Open Sans" w:hAnsi="Open Sans" w:cs="Open Sans"/>
          <w:sz w:val="24"/>
          <w:szCs w:val="24"/>
        </w:rPr>
      </w:pPr>
      <w:r w:rsidRPr="00AF3653">
        <w:rPr>
          <w:rFonts w:ascii="Open Sans" w:hAnsi="Open Sans" w:cs="Open Sans"/>
          <w:sz w:val="24"/>
          <w:szCs w:val="24"/>
        </w:rPr>
        <w:t xml:space="preserve">Such scrutiny would aid </w:t>
      </w:r>
      <w:r w:rsidR="006C2192">
        <w:rPr>
          <w:rFonts w:ascii="Open Sans" w:hAnsi="Open Sans" w:cs="Open Sans"/>
          <w:sz w:val="24"/>
          <w:szCs w:val="24"/>
        </w:rPr>
        <w:t xml:space="preserve">in </w:t>
      </w:r>
      <w:r w:rsidRPr="00AF3653">
        <w:rPr>
          <w:rFonts w:ascii="Open Sans" w:hAnsi="Open Sans" w:cs="Open Sans"/>
          <w:sz w:val="24"/>
          <w:szCs w:val="24"/>
        </w:rPr>
        <w:t>maintaining public trust and ensuring compliance with restrictions</w:t>
      </w:r>
      <w:r w:rsidR="009906BB">
        <w:rPr>
          <w:rFonts w:ascii="Open Sans" w:hAnsi="Open Sans" w:cs="Open Sans"/>
          <w:sz w:val="24"/>
          <w:szCs w:val="24"/>
        </w:rPr>
        <w:t>. It</w:t>
      </w:r>
      <w:r w:rsidRPr="00AF3653">
        <w:rPr>
          <w:rFonts w:ascii="Open Sans" w:hAnsi="Open Sans" w:cs="Open Sans"/>
          <w:sz w:val="24"/>
          <w:szCs w:val="24"/>
        </w:rPr>
        <w:t xml:space="preserve"> would also </w:t>
      </w:r>
      <w:r w:rsidR="006C2192">
        <w:rPr>
          <w:rFonts w:ascii="Open Sans" w:hAnsi="Open Sans" w:cs="Open Sans"/>
          <w:sz w:val="24"/>
          <w:szCs w:val="24"/>
        </w:rPr>
        <w:t>provide a safeguard</w:t>
      </w:r>
      <w:r w:rsidR="006C2192" w:rsidRPr="00AF3653">
        <w:rPr>
          <w:rFonts w:ascii="Open Sans" w:hAnsi="Open Sans" w:cs="Open Sans"/>
          <w:sz w:val="24"/>
          <w:szCs w:val="24"/>
        </w:rPr>
        <w:t xml:space="preserve"> </w:t>
      </w:r>
      <w:r w:rsidRPr="00AF3653">
        <w:rPr>
          <w:rFonts w:ascii="Open Sans" w:hAnsi="Open Sans" w:cs="Open Sans"/>
          <w:sz w:val="24"/>
          <w:szCs w:val="24"/>
        </w:rPr>
        <w:t>that when we plan for recovery from this crisis, no-one gets left behind.</w:t>
      </w:r>
    </w:p>
    <w:p w14:paraId="4FBCB4AC" w14:textId="6C7762AC" w:rsidR="006126E0" w:rsidRDefault="00ED24D1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Chair, if I could conclude by reflecting </w:t>
      </w:r>
      <w:r w:rsidR="00035FF1">
        <w:rPr>
          <w:rFonts w:ascii="Open Sans" w:hAnsi="Open Sans" w:cs="Open Sans"/>
          <w:sz w:val="24"/>
          <w:szCs w:val="24"/>
        </w:rPr>
        <w:t xml:space="preserve">on the life and achievements of </w:t>
      </w:r>
      <w:r w:rsidR="00615A98">
        <w:rPr>
          <w:rFonts w:ascii="Open Sans" w:hAnsi="Open Sans" w:cs="Open Sans"/>
          <w:sz w:val="24"/>
          <w:szCs w:val="24"/>
        </w:rPr>
        <w:t xml:space="preserve">the former Age Discrimination Commissioner, </w:t>
      </w:r>
      <w:r w:rsidR="00035FF1">
        <w:rPr>
          <w:rFonts w:ascii="Open Sans" w:hAnsi="Open Sans" w:cs="Open Sans"/>
          <w:sz w:val="24"/>
          <w:szCs w:val="24"/>
        </w:rPr>
        <w:t>the Hon Susan Ryan</w:t>
      </w:r>
      <w:r w:rsidR="00615A98">
        <w:rPr>
          <w:rFonts w:ascii="Open Sans" w:hAnsi="Open Sans" w:cs="Open Sans"/>
          <w:sz w:val="24"/>
          <w:szCs w:val="24"/>
        </w:rPr>
        <w:t xml:space="preserve"> AO</w:t>
      </w:r>
      <w:r w:rsidR="00035FF1">
        <w:rPr>
          <w:rFonts w:ascii="Open Sans" w:hAnsi="Open Sans" w:cs="Open Sans"/>
          <w:sz w:val="24"/>
          <w:szCs w:val="24"/>
        </w:rPr>
        <w:t xml:space="preserve">. </w:t>
      </w:r>
    </w:p>
    <w:p w14:paraId="052C48DF" w14:textId="4F63C17B" w:rsidR="00B62170" w:rsidRDefault="69A6FAE5">
      <w:pPr>
        <w:rPr>
          <w:rFonts w:ascii="Open Sans" w:hAnsi="Open Sans" w:cs="Open Sans"/>
          <w:sz w:val="24"/>
          <w:szCs w:val="24"/>
        </w:rPr>
      </w:pPr>
      <w:r w:rsidRPr="3BED0810">
        <w:rPr>
          <w:rFonts w:ascii="Open Sans" w:hAnsi="Open Sans" w:cs="Open Sans"/>
          <w:sz w:val="24"/>
          <w:szCs w:val="24"/>
        </w:rPr>
        <w:t>Ms Ryan</w:t>
      </w:r>
      <w:r w:rsidR="00035FF1">
        <w:rPr>
          <w:rFonts w:ascii="Open Sans" w:hAnsi="Open Sans" w:cs="Open Sans"/>
          <w:sz w:val="24"/>
          <w:szCs w:val="24"/>
        </w:rPr>
        <w:t xml:space="preserve"> </w:t>
      </w:r>
      <w:r w:rsidR="003C3A29">
        <w:rPr>
          <w:rFonts w:ascii="Open Sans" w:hAnsi="Open Sans" w:cs="Open Sans"/>
          <w:sz w:val="24"/>
          <w:szCs w:val="24"/>
        </w:rPr>
        <w:t xml:space="preserve">is </w:t>
      </w:r>
      <w:r w:rsidR="006C2192">
        <w:rPr>
          <w:rFonts w:ascii="Open Sans" w:hAnsi="Open Sans" w:cs="Open Sans"/>
          <w:sz w:val="24"/>
          <w:szCs w:val="24"/>
        </w:rPr>
        <w:t xml:space="preserve">of great importance </w:t>
      </w:r>
      <w:r w:rsidR="00D6148A">
        <w:rPr>
          <w:rFonts w:ascii="Open Sans" w:hAnsi="Open Sans" w:cs="Open Sans"/>
          <w:sz w:val="24"/>
          <w:szCs w:val="24"/>
        </w:rPr>
        <w:t>in the history of</w:t>
      </w:r>
      <w:r w:rsidR="003C3A29">
        <w:rPr>
          <w:rFonts w:ascii="Open Sans" w:hAnsi="Open Sans" w:cs="Open Sans"/>
          <w:sz w:val="24"/>
          <w:szCs w:val="24"/>
        </w:rPr>
        <w:t xml:space="preserve"> the Australian Human Rights Commission</w:t>
      </w:r>
      <w:r w:rsidR="00615A98">
        <w:rPr>
          <w:rFonts w:ascii="Open Sans" w:hAnsi="Open Sans" w:cs="Open Sans"/>
          <w:sz w:val="24"/>
          <w:szCs w:val="24"/>
        </w:rPr>
        <w:t>, and of human rights in Australia</w:t>
      </w:r>
      <w:r w:rsidR="003C3A29">
        <w:rPr>
          <w:rFonts w:ascii="Open Sans" w:hAnsi="Open Sans" w:cs="Open Sans"/>
          <w:sz w:val="24"/>
          <w:szCs w:val="24"/>
        </w:rPr>
        <w:t xml:space="preserve">. </w:t>
      </w:r>
      <w:r w:rsidR="00D6148A">
        <w:rPr>
          <w:rFonts w:ascii="Open Sans" w:hAnsi="Open Sans" w:cs="Open Sans"/>
          <w:sz w:val="24"/>
          <w:szCs w:val="24"/>
        </w:rPr>
        <w:t>S</w:t>
      </w:r>
      <w:r w:rsidR="003C3A29">
        <w:rPr>
          <w:rFonts w:ascii="Open Sans" w:hAnsi="Open Sans" w:cs="Open Sans"/>
          <w:sz w:val="24"/>
          <w:szCs w:val="24"/>
        </w:rPr>
        <w:t>he</w:t>
      </w:r>
      <w:r w:rsidR="00D6148A">
        <w:rPr>
          <w:rFonts w:ascii="Open Sans" w:hAnsi="Open Sans" w:cs="Open Sans"/>
          <w:sz w:val="24"/>
          <w:szCs w:val="24"/>
        </w:rPr>
        <w:t xml:space="preserve"> was the</w:t>
      </w:r>
      <w:r w:rsidR="003C3A29">
        <w:rPr>
          <w:rFonts w:ascii="Open Sans" w:hAnsi="Open Sans" w:cs="Open Sans"/>
          <w:sz w:val="24"/>
          <w:szCs w:val="24"/>
        </w:rPr>
        <w:t xml:space="preserve"> instigator of the Sex Discrimination Act </w:t>
      </w:r>
      <w:r w:rsidR="6CC4FF6E" w:rsidRPr="588A6EEF">
        <w:rPr>
          <w:rFonts w:ascii="Open Sans" w:hAnsi="Open Sans" w:cs="Open Sans"/>
          <w:sz w:val="24"/>
          <w:szCs w:val="24"/>
        </w:rPr>
        <w:t>of 1984</w:t>
      </w:r>
      <w:r w:rsidR="6CC4FF6E" w:rsidRPr="73161B9A">
        <w:rPr>
          <w:rFonts w:ascii="Open Sans" w:hAnsi="Open Sans" w:cs="Open Sans"/>
          <w:sz w:val="24"/>
          <w:szCs w:val="24"/>
        </w:rPr>
        <w:t>,</w:t>
      </w:r>
      <w:r w:rsidR="6CC4FF6E" w:rsidRPr="588A6EEF">
        <w:rPr>
          <w:rFonts w:ascii="Open Sans" w:hAnsi="Open Sans" w:cs="Open Sans"/>
          <w:sz w:val="24"/>
          <w:szCs w:val="24"/>
        </w:rPr>
        <w:t xml:space="preserve"> </w:t>
      </w:r>
      <w:r w:rsidR="00927B89">
        <w:rPr>
          <w:rFonts w:ascii="Open Sans" w:hAnsi="Open Sans" w:cs="Open Sans"/>
          <w:sz w:val="24"/>
          <w:szCs w:val="24"/>
        </w:rPr>
        <w:t>and</w:t>
      </w:r>
      <w:r w:rsidR="003C3A29">
        <w:rPr>
          <w:rFonts w:ascii="Open Sans" w:hAnsi="Open Sans" w:cs="Open Sans"/>
          <w:sz w:val="24"/>
          <w:szCs w:val="24"/>
        </w:rPr>
        <w:t xml:space="preserve"> the first female Cabinet member for the ALP. </w:t>
      </w:r>
      <w:r w:rsidR="00BD40AE">
        <w:rPr>
          <w:rFonts w:ascii="Open Sans" w:hAnsi="Open Sans" w:cs="Open Sans"/>
          <w:sz w:val="24"/>
          <w:szCs w:val="24"/>
        </w:rPr>
        <w:t xml:space="preserve">She was </w:t>
      </w:r>
      <w:r w:rsidR="007802E0">
        <w:rPr>
          <w:rFonts w:ascii="Open Sans" w:hAnsi="Open Sans" w:cs="Open Sans"/>
          <w:sz w:val="24"/>
          <w:szCs w:val="24"/>
        </w:rPr>
        <w:t>the inaugural Age Discrimination Commissioner</w:t>
      </w:r>
      <w:r w:rsidR="00F17398">
        <w:rPr>
          <w:rFonts w:ascii="Open Sans" w:hAnsi="Open Sans" w:cs="Open Sans"/>
          <w:sz w:val="24"/>
          <w:szCs w:val="24"/>
        </w:rPr>
        <w:t>, from 2011 to 2016,</w:t>
      </w:r>
      <w:r w:rsidR="00BD40AE">
        <w:rPr>
          <w:rFonts w:ascii="Open Sans" w:hAnsi="Open Sans" w:cs="Open Sans"/>
          <w:sz w:val="24"/>
          <w:szCs w:val="24"/>
        </w:rPr>
        <w:t xml:space="preserve"> and</w:t>
      </w:r>
      <w:r w:rsidR="006C2192">
        <w:rPr>
          <w:rFonts w:ascii="Open Sans" w:hAnsi="Open Sans" w:cs="Open Sans"/>
          <w:sz w:val="24"/>
          <w:szCs w:val="24"/>
        </w:rPr>
        <w:t>,</w:t>
      </w:r>
      <w:r w:rsidR="00BD40AE">
        <w:rPr>
          <w:rFonts w:ascii="Open Sans" w:hAnsi="Open Sans" w:cs="Open Sans"/>
          <w:sz w:val="24"/>
          <w:szCs w:val="24"/>
        </w:rPr>
        <w:t xml:space="preserve"> for a time</w:t>
      </w:r>
      <w:r w:rsidR="006C2192">
        <w:rPr>
          <w:rFonts w:ascii="Open Sans" w:hAnsi="Open Sans" w:cs="Open Sans"/>
          <w:sz w:val="24"/>
          <w:szCs w:val="24"/>
        </w:rPr>
        <w:t>,</w:t>
      </w:r>
      <w:r w:rsidR="00BD40AE">
        <w:rPr>
          <w:rFonts w:ascii="Open Sans" w:hAnsi="Open Sans" w:cs="Open Sans"/>
          <w:sz w:val="24"/>
          <w:szCs w:val="24"/>
        </w:rPr>
        <w:t xml:space="preserve"> </w:t>
      </w:r>
      <w:r w:rsidR="006C2192">
        <w:rPr>
          <w:rFonts w:ascii="Open Sans" w:hAnsi="Open Sans" w:cs="Open Sans"/>
          <w:sz w:val="24"/>
          <w:szCs w:val="24"/>
        </w:rPr>
        <w:t xml:space="preserve">acted as </w:t>
      </w:r>
      <w:r w:rsidR="00BD40AE">
        <w:rPr>
          <w:rFonts w:ascii="Open Sans" w:hAnsi="Open Sans" w:cs="Open Sans"/>
          <w:sz w:val="24"/>
          <w:szCs w:val="24"/>
        </w:rPr>
        <w:t>Disability Discrimination Commissioner</w:t>
      </w:r>
      <w:r w:rsidR="051859D3" w:rsidRPr="3BED0810">
        <w:rPr>
          <w:rFonts w:ascii="Open Sans" w:hAnsi="Open Sans" w:cs="Open Sans"/>
          <w:sz w:val="24"/>
          <w:szCs w:val="24"/>
        </w:rPr>
        <w:t xml:space="preserve">. </w:t>
      </w:r>
      <w:r w:rsidR="0D1AA24F" w:rsidRPr="3BED0810">
        <w:rPr>
          <w:rFonts w:ascii="Open Sans" w:hAnsi="Open Sans" w:cs="Open Sans"/>
          <w:sz w:val="24"/>
          <w:szCs w:val="24"/>
        </w:rPr>
        <w:t xml:space="preserve">I had the privilege of working with </w:t>
      </w:r>
      <w:r w:rsidR="00B55E62">
        <w:rPr>
          <w:rFonts w:ascii="Open Sans" w:hAnsi="Open Sans" w:cs="Open Sans"/>
          <w:sz w:val="24"/>
          <w:szCs w:val="24"/>
        </w:rPr>
        <w:t>Ms Ryan,</w:t>
      </w:r>
      <w:r w:rsidR="0D1AA24F" w:rsidRPr="3BED0810">
        <w:rPr>
          <w:rFonts w:ascii="Open Sans" w:hAnsi="Open Sans" w:cs="Open Sans"/>
          <w:sz w:val="24"/>
          <w:szCs w:val="24"/>
        </w:rPr>
        <w:t xml:space="preserve"> when I was President of the A</w:t>
      </w:r>
      <w:r w:rsidR="00B55E62">
        <w:rPr>
          <w:rFonts w:ascii="Open Sans" w:hAnsi="Open Sans" w:cs="Open Sans"/>
          <w:sz w:val="24"/>
          <w:szCs w:val="24"/>
        </w:rPr>
        <w:t xml:space="preserve">ustralian </w:t>
      </w:r>
      <w:r w:rsidR="0D1AA24F" w:rsidRPr="3BED0810">
        <w:rPr>
          <w:rFonts w:ascii="Open Sans" w:hAnsi="Open Sans" w:cs="Open Sans"/>
          <w:sz w:val="24"/>
          <w:szCs w:val="24"/>
        </w:rPr>
        <w:t>L</w:t>
      </w:r>
      <w:r w:rsidR="00B55E62">
        <w:rPr>
          <w:rFonts w:ascii="Open Sans" w:hAnsi="Open Sans" w:cs="Open Sans"/>
          <w:sz w:val="24"/>
          <w:szCs w:val="24"/>
        </w:rPr>
        <w:t xml:space="preserve">aw </w:t>
      </w:r>
      <w:r w:rsidR="0D1AA24F" w:rsidRPr="3BED0810">
        <w:rPr>
          <w:rFonts w:ascii="Open Sans" w:hAnsi="Open Sans" w:cs="Open Sans"/>
          <w:sz w:val="24"/>
          <w:szCs w:val="24"/>
        </w:rPr>
        <w:t>R</w:t>
      </w:r>
      <w:r w:rsidR="00B55E62">
        <w:rPr>
          <w:rFonts w:ascii="Open Sans" w:hAnsi="Open Sans" w:cs="Open Sans"/>
          <w:sz w:val="24"/>
          <w:szCs w:val="24"/>
        </w:rPr>
        <w:t xml:space="preserve">eform </w:t>
      </w:r>
      <w:r w:rsidR="0D1AA24F" w:rsidRPr="3BED0810">
        <w:rPr>
          <w:rFonts w:ascii="Open Sans" w:hAnsi="Open Sans" w:cs="Open Sans"/>
          <w:sz w:val="24"/>
          <w:szCs w:val="24"/>
        </w:rPr>
        <w:t>C</w:t>
      </w:r>
      <w:r w:rsidR="00B55E62">
        <w:rPr>
          <w:rFonts w:ascii="Open Sans" w:hAnsi="Open Sans" w:cs="Open Sans"/>
          <w:sz w:val="24"/>
          <w:szCs w:val="24"/>
        </w:rPr>
        <w:t>ommis</w:t>
      </w:r>
      <w:r w:rsidR="003E6F1B">
        <w:rPr>
          <w:rFonts w:ascii="Open Sans" w:hAnsi="Open Sans" w:cs="Open Sans"/>
          <w:sz w:val="24"/>
          <w:szCs w:val="24"/>
        </w:rPr>
        <w:t>s</w:t>
      </w:r>
      <w:r w:rsidR="00B55E62">
        <w:rPr>
          <w:rFonts w:ascii="Open Sans" w:hAnsi="Open Sans" w:cs="Open Sans"/>
          <w:sz w:val="24"/>
          <w:szCs w:val="24"/>
        </w:rPr>
        <w:t>ion</w:t>
      </w:r>
      <w:r w:rsidR="0D1AA24F" w:rsidRPr="3BED0810">
        <w:rPr>
          <w:rFonts w:ascii="Open Sans" w:hAnsi="Open Sans" w:cs="Open Sans"/>
          <w:sz w:val="24"/>
          <w:szCs w:val="24"/>
        </w:rPr>
        <w:t xml:space="preserve"> and leading an inquiry into barriers to work for older Australians in Commonwealth laws</w:t>
      </w:r>
      <w:r w:rsidR="25929E11" w:rsidRPr="3BED0810">
        <w:rPr>
          <w:rFonts w:ascii="Open Sans" w:hAnsi="Open Sans" w:cs="Open Sans"/>
          <w:sz w:val="24"/>
          <w:szCs w:val="24"/>
        </w:rPr>
        <w:t>, for which Ms Ryan was a part-time Commissioner</w:t>
      </w:r>
      <w:r w:rsidR="0D1AA24F" w:rsidRPr="3BED0810">
        <w:rPr>
          <w:rFonts w:ascii="Open Sans" w:hAnsi="Open Sans" w:cs="Open Sans"/>
          <w:sz w:val="24"/>
          <w:szCs w:val="24"/>
        </w:rPr>
        <w:t xml:space="preserve">. </w:t>
      </w:r>
    </w:p>
    <w:p w14:paraId="318F271B" w14:textId="5164464A" w:rsidR="007802E0" w:rsidRDefault="2523BF44">
      <w:pPr>
        <w:rPr>
          <w:rFonts w:ascii="Open Sans" w:hAnsi="Open Sans" w:cs="Open Sans"/>
          <w:sz w:val="24"/>
          <w:szCs w:val="24"/>
        </w:rPr>
      </w:pPr>
      <w:r w:rsidRPr="3BED0810">
        <w:rPr>
          <w:rFonts w:ascii="Open Sans" w:hAnsi="Open Sans" w:cs="Open Sans"/>
          <w:sz w:val="24"/>
          <w:szCs w:val="24"/>
        </w:rPr>
        <w:t>Ms Ryan</w:t>
      </w:r>
      <w:r w:rsidR="00A263EE">
        <w:rPr>
          <w:rFonts w:ascii="Open Sans" w:hAnsi="Open Sans" w:cs="Open Sans"/>
          <w:sz w:val="24"/>
          <w:szCs w:val="24"/>
        </w:rPr>
        <w:t xml:space="preserve"> was widely respected across political lines</w:t>
      </w:r>
      <w:r w:rsidR="00B55E62">
        <w:rPr>
          <w:rFonts w:ascii="Open Sans" w:hAnsi="Open Sans" w:cs="Open Sans"/>
          <w:sz w:val="24"/>
          <w:szCs w:val="24"/>
        </w:rPr>
        <w:t xml:space="preserve"> and</w:t>
      </w:r>
      <w:r w:rsidR="00927B89">
        <w:rPr>
          <w:rFonts w:ascii="Open Sans" w:hAnsi="Open Sans" w:cs="Open Sans"/>
          <w:sz w:val="24"/>
          <w:szCs w:val="24"/>
        </w:rPr>
        <w:t xml:space="preserve"> acknowledged as a fierce advocate for human rights and for fairness</w:t>
      </w:r>
      <w:r w:rsidR="006C2192">
        <w:rPr>
          <w:rFonts w:ascii="Open Sans" w:hAnsi="Open Sans" w:cs="Open Sans"/>
          <w:sz w:val="24"/>
          <w:szCs w:val="24"/>
        </w:rPr>
        <w:t>—</w:t>
      </w:r>
      <w:r w:rsidR="00D32709">
        <w:rPr>
          <w:rFonts w:ascii="Open Sans" w:hAnsi="Open Sans" w:cs="Open Sans"/>
          <w:sz w:val="24"/>
          <w:szCs w:val="24"/>
        </w:rPr>
        <w:t>evident</w:t>
      </w:r>
      <w:r w:rsidR="006C2192">
        <w:rPr>
          <w:rFonts w:ascii="Open Sans" w:hAnsi="Open Sans" w:cs="Open Sans"/>
          <w:sz w:val="24"/>
          <w:szCs w:val="24"/>
        </w:rPr>
        <w:t xml:space="preserve"> so powerfully in the </w:t>
      </w:r>
      <w:r w:rsidR="00C54425">
        <w:rPr>
          <w:rFonts w:ascii="Open Sans" w:hAnsi="Open Sans" w:cs="Open Sans"/>
          <w:sz w:val="24"/>
          <w:szCs w:val="24"/>
        </w:rPr>
        <w:t xml:space="preserve">condolence motions </w:t>
      </w:r>
      <w:r w:rsidR="006C2192">
        <w:rPr>
          <w:rFonts w:ascii="Open Sans" w:hAnsi="Open Sans" w:cs="Open Sans"/>
          <w:sz w:val="24"/>
          <w:szCs w:val="24"/>
        </w:rPr>
        <w:t>in this Parliament</w:t>
      </w:r>
      <w:r w:rsidR="00927B89">
        <w:rPr>
          <w:rFonts w:ascii="Open Sans" w:hAnsi="Open Sans" w:cs="Open Sans"/>
          <w:sz w:val="24"/>
          <w:szCs w:val="24"/>
        </w:rPr>
        <w:t xml:space="preserve">. </w:t>
      </w:r>
    </w:p>
    <w:p w14:paraId="3D9F682A" w14:textId="6AB675CE" w:rsidR="007338B2" w:rsidRDefault="007338B2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Her landmark </w:t>
      </w:r>
      <w:r w:rsidR="00662FD8" w:rsidRPr="00662FD8">
        <w:rPr>
          <w:rFonts w:ascii="Open Sans" w:hAnsi="Open Sans" w:cs="Open Sans"/>
          <w:i/>
          <w:iCs/>
          <w:sz w:val="24"/>
          <w:szCs w:val="24"/>
        </w:rPr>
        <w:t>Willing to Work</w:t>
      </w:r>
      <w:r w:rsidR="00662FD8">
        <w:rPr>
          <w:rFonts w:ascii="Open Sans" w:hAnsi="Open Sans" w:cs="Open Sans"/>
          <w:b/>
          <w:bCs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 xml:space="preserve">national inquiry into employment discrimination against persons with disability and older people </w:t>
      </w:r>
      <w:r w:rsidR="00662FD8">
        <w:rPr>
          <w:rFonts w:ascii="Open Sans" w:hAnsi="Open Sans" w:cs="Open Sans"/>
          <w:sz w:val="24"/>
          <w:szCs w:val="24"/>
        </w:rPr>
        <w:t>hold</w:t>
      </w:r>
      <w:r w:rsidR="000F5025">
        <w:rPr>
          <w:rFonts w:ascii="Open Sans" w:hAnsi="Open Sans" w:cs="Open Sans"/>
          <w:sz w:val="24"/>
          <w:szCs w:val="24"/>
        </w:rPr>
        <w:t>s</w:t>
      </w:r>
      <w:r w:rsidR="00662FD8">
        <w:rPr>
          <w:rFonts w:ascii="Open Sans" w:hAnsi="Open Sans" w:cs="Open Sans"/>
          <w:sz w:val="24"/>
          <w:szCs w:val="24"/>
        </w:rPr>
        <w:t xml:space="preserve"> many important lessons as we navigate the pandemic and its economic consequences. </w:t>
      </w:r>
    </w:p>
    <w:p w14:paraId="30CFCEB9" w14:textId="19A248B7" w:rsidR="00C54425" w:rsidRDefault="0022618F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On behalf of the Australian Human Rights Commission, I pay </w:t>
      </w:r>
      <w:r w:rsidR="1EF9C4CF" w:rsidRPr="3BED0810">
        <w:rPr>
          <w:rFonts w:ascii="Open Sans" w:hAnsi="Open Sans" w:cs="Open Sans"/>
          <w:sz w:val="24"/>
          <w:szCs w:val="24"/>
        </w:rPr>
        <w:t>tribute</w:t>
      </w:r>
      <w:r w:rsidR="00EE2F3B" w:rsidRPr="3BED0810">
        <w:rPr>
          <w:rFonts w:ascii="Open Sans" w:hAnsi="Open Sans" w:cs="Open Sans"/>
          <w:sz w:val="24"/>
          <w:szCs w:val="24"/>
        </w:rPr>
        <w:t xml:space="preserve"> to Susan </w:t>
      </w:r>
      <w:r w:rsidR="622DF8D4" w:rsidRPr="3BED0810">
        <w:rPr>
          <w:rFonts w:ascii="Open Sans" w:hAnsi="Open Sans" w:cs="Open Sans"/>
          <w:sz w:val="24"/>
          <w:szCs w:val="24"/>
        </w:rPr>
        <w:t>Ryan</w:t>
      </w:r>
      <w:r w:rsidR="00EE2F3B">
        <w:rPr>
          <w:rFonts w:ascii="Open Sans" w:hAnsi="Open Sans" w:cs="Open Sans"/>
          <w:sz w:val="24"/>
          <w:szCs w:val="24"/>
        </w:rPr>
        <w:t xml:space="preserve"> and </w:t>
      </w:r>
      <w:r w:rsidR="000F5025">
        <w:rPr>
          <w:rFonts w:ascii="Open Sans" w:hAnsi="Open Sans" w:cs="Open Sans"/>
          <w:sz w:val="24"/>
          <w:szCs w:val="24"/>
        </w:rPr>
        <w:t>acknowledge</w:t>
      </w:r>
      <w:r w:rsidR="00EE2F3B">
        <w:rPr>
          <w:rFonts w:ascii="Open Sans" w:hAnsi="Open Sans" w:cs="Open Sans"/>
          <w:sz w:val="24"/>
          <w:szCs w:val="24"/>
        </w:rPr>
        <w:t xml:space="preserve"> her </w:t>
      </w:r>
      <w:r w:rsidR="000F5025">
        <w:rPr>
          <w:rFonts w:ascii="Open Sans" w:hAnsi="Open Sans" w:cs="Open Sans"/>
          <w:sz w:val="24"/>
          <w:szCs w:val="24"/>
        </w:rPr>
        <w:t>deep and lasting</w:t>
      </w:r>
      <w:r w:rsidR="00EE2F3B">
        <w:rPr>
          <w:rFonts w:ascii="Open Sans" w:hAnsi="Open Sans" w:cs="Open Sans"/>
          <w:sz w:val="24"/>
          <w:szCs w:val="24"/>
        </w:rPr>
        <w:t xml:space="preserve"> contribution to the Commission</w:t>
      </w:r>
      <w:r w:rsidR="000F5025">
        <w:rPr>
          <w:rFonts w:ascii="Open Sans" w:hAnsi="Open Sans" w:cs="Open Sans"/>
          <w:sz w:val="24"/>
          <w:szCs w:val="24"/>
        </w:rPr>
        <w:t>, and more importantly,</w:t>
      </w:r>
      <w:r w:rsidR="00EE2F3B">
        <w:rPr>
          <w:rFonts w:ascii="Open Sans" w:hAnsi="Open Sans" w:cs="Open Sans"/>
          <w:sz w:val="24"/>
          <w:szCs w:val="24"/>
        </w:rPr>
        <w:t xml:space="preserve"> </w:t>
      </w:r>
      <w:r w:rsidR="000668E7">
        <w:rPr>
          <w:rFonts w:ascii="Open Sans" w:hAnsi="Open Sans" w:cs="Open Sans"/>
          <w:sz w:val="24"/>
          <w:szCs w:val="24"/>
        </w:rPr>
        <w:t xml:space="preserve">her legacy </w:t>
      </w:r>
      <w:r w:rsidR="009C4F30">
        <w:rPr>
          <w:rFonts w:ascii="Open Sans" w:hAnsi="Open Sans" w:cs="Open Sans"/>
          <w:sz w:val="24"/>
          <w:szCs w:val="24"/>
        </w:rPr>
        <w:t>for</w:t>
      </w:r>
      <w:r w:rsidR="00EE2F3B">
        <w:rPr>
          <w:rFonts w:ascii="Open Sans" w:hAnsi="Open Sans" w:cs="Open Sans"/>
          <w:sz w:val="24"/>
          <w:szCs w:val="24"/>
        </w:rPr>
        <w:t xml:space="preserve"> Australia.</w:t>
      </w:r>
      <w:r w:rsidR="000F5025">
        <w:rPr>
          <w:rFonts w:ascii="Open Sans" w:hAnsi="Open Sans" w:cs="Open Sans"/>
          <w:sz w:val="24"/>
          <w:szCs w:val="24"/>
        </w:rPr>
        <w:t xml:space="preserve"> </w:t>
      </w:r>
    </w:p>
    <w:p w14:paraId="68BD767E" w14:textId="13961994" w:rsidR="003A3ED1" w:rsidRDefault="003A3ED1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In his condolence motion, the P</w:t>
      </w:r>
      <w:r w:rsidR="008C7FA2">
        <w:rPr>
          <w:rFonts w:ascii="Open Sans" w:hAnsi="Open Sans" w:cs="Open Sans"/>
          <w:sz w:val="24"/>
          <w:szCs w:val="24"/>
        </w:rPr>
        <w:t xml:space="preserve">rime </w:t>
      </w:r>
      <w:r>
        <w:rPr>
          <w:rFonts w:ascii="Open Sans" w:hAnsi="Open Sans" w:cs="Open Sans"/>
          <w:sz w:val="24"/>
          <w:szCs w:val="24"/>
        </w:rPr>
        <w:t>M</w:t>
      </w:r>
      <w:r w:rsidR="008C7FA2">
        <w:rPr>
          <w:rFonts w:ascii="Open Sans" w:hAnsi="Open Sans" w:cs="Open Sans"/>
          <w:sz w:val="24"/>
          <w:szCs w:val="24"/>
        </w:rPr>
        <w:t>inister</w:t>
      </w:r>
      <w:r>
        <w:rPr>
          <w:rFonts w:ascii="Open Sans" w:hAnsi="Open Sans" w:cs="Open Sans"/>
          <w:sz w:val="24"/>
          <w:szCs w:val="24"/>
        </w:rPr>
        <w:t xml:space="preserve">, the Hon Scott Morrison MP, said that </w:t>
      </w:r>
    </w:p>
    <w:p w14:paraId="69D41117" w14:textId="62B9FDCA" w:rsidR="003A3ED1" w:rsidRDefault="003A3ED1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‘</w:t>
      </w:r>
      <w:r w:rsidRPr="3BED0810">
        <w:rPr>
          <w:rFonts w:ascii="Open Sans" w:hAnsi="Open Sans" w:cs="Open Sans"/>
          <w:sz w:val="24"/>
          <w:szCs w:val="24"/>
        </w:rPr>
        <w:t>Susan Ryan will be remembered as someone who sought to make our country bigger and more open to every citizen. She leaves a legacy that will endure.</w:t>
      </w:r>
      <w:r>
        <w:rPr>
          <w:rFonts w:ascii="Open Sans" w:hAnsi="Open Sans" w:cs="Open Sans"/>
          <w:sz w:val="24"/>
          <w:szCs w:val="24"/>
        </w:rPr>
        <w:t>’</w:t>
      </w:r>
    </w:p>
    <w:p w14:paraId="7C09027A" w14:textId="5322D7B5" w:rsidR="00B952A8" w:rsidRDefault="003A3ED1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Senator Wong</w:t>
      </w:r>
      <w:r w:rsidR="008C49AC">
        <w:rPr>
          <w:rFonts w:ascii="Open Sans" w:hAnsi="Open Sans" w:cs="Open Sans"/>
          <w:sz w:val="24"/>
          <w:szCs w:val="24"/>
        </w:rPr>
        <w:t xml:space="preserve"> spoke of </w:t>
      </w:r>
      <w:r w:rsidR="282E3327" w:rsidRPr="3BED0810">
        <w:rPr>
          <w:rFonts w:ascii="Open Sans" w:hAnsi="Open Sans" w:cs="Open Sans"/>
          <w:sz w:val="24"/>
          <w:szCs w:val="24"/>
        </w:rPr>
        <w:t>Ms Ryan</w:t>
      </w:r>
      <w:r w:rsidR="008C49AC" w:rsidRPr="3BED0810">
        <w:rPr>
          <w:rFonts w:ascii="Open Sans" w:hAnsi="Open Sans" w:cs="Open Sans"/>
          <w:sz w:val="24"/>
          <w:szCs w:val="24"/>
        </w:rPr>
        <w:t>’s</w:t>
      </w:r>
      <w:r w:rsidR="008C49AC">
        <w:rPr>
          <w:rFonts w:ascii="Open Sans" w:hAnsi="Open Sans" w:cs="Open Sans"/>
          <w:sz w:val="24"/>
          <w:szCs w:val="24"/>
        </w:rPr>
        <w:t xml:space="preserve"> wanting to make Australia better</w:t>
      </w:r>
      <w:r w:rsidR="009C4F30">
        <w:rPr>
          <w:rFonts w:ascii="Open Sans" w:hAnsi="Open Sans" w:cs="Open Sans"/>
          <w:sz w:val="24"/>
          <w:szCs w:val="24"/>
        </w:rPr>
        <w:t xml:space="preserve">; and </w:t>
      </w:r>
      <w:r w:rsidR="00F8490E">
        <w:rPr>
          <w:rFonts w:ascii="Open Sans" w:hAnsi="Open Sans" w:cs="Open Sans"/>
          <w:sz w:val="24"/>
          <w:szCs w:val="24"/>
        </w:rPr>
        <w:t xml:space="preserve">Senator Henderson spoke of </w:t>
      </w:r>
      <w:r w:rsidR="009C4F30">
        <w:rPr>
          <w:rFonts w:ascii="Open Sans" w:hAnsi="Open Sans" w:cs="Open Sans"/>
          <w:sz w:val="24"/>
          <w:szCs w:val="24"/>
        </w:rPr>
        <w:t xml:space="preserve">her </w:t>
      </w:r>
      <w:r w:rsidR="00F8490E">
        <w:rPr>
          <w:rFonts w:ascii="Open Sans" w:hAnsi="Open Sans" w:cs="Open Sans"/>
          <w:sz w:val="24"/>
          <w:szCs w:val="24"/>
        </w:rPr>
        <w:t xml:space="preserve">as a warrior for women and education. </w:t>
      </w:r>
    </w:p>
    <w:p w14:paraId="1759BA71" w14:textId="7ABA242D" w:rsidR="0082772A" w:rsidRDefault="00C54425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When Ruth Bader Ginsburg passed away in September, Susan tweeted</w:t>
      </w:r>
      <w:r w:rsidR="009C4F30">
        <w:rPr>
          <w:rFonts w:ascii="Open Sans" w:hAnsi="Open Sans" w:cs="Open Sans"/>
          <w:sz w:val="24"/>
          <w:szCs w:val="24"/>
        </w:rPr>
        <w:t>:</w:t>
      </w:r>
      <w:r>
        <w:rPr>
          <w:rFonts w:ascii="Open Sans" w:hAnsi="Open Sans" w:cs="Open Sans"/>
          <w:sz w:val="24"/>
          <w:szCs w:val="24"/>
        </w:rPr>
        <w:t xml:space="preserve"> ‘</w:t>
      </w:r>
      <w:r w:rsidR="0082772A">
        <w:rPr>
          <w:rFonts w:ascii="Open Sans" w:hAnsi="Open Sans" w:cs="Open Sans"/>
          <w:sz w:val="24"/>
          <w:szCs w:val="24"/>
        </w:rPr>
        <w:t xml:space="preserve">A massive loss to humanity. Vale RBG.’  </w:t>
      </w:r>
    </w:p>
    <w:p w14:paraId="55689FAA" w14:textId="1F06DBA6" w:rsidR="006126E0" w:rsidRDefault="0082772A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 xml:space="preserve">It is </w:t>
      </w:r>
      <w:r w:rsidR="67EA9722" w:rsidRPr="3BED0810">
        <w:rPr>
          <w:rFonts w:ascii="Open Sans" w:hAnsi="Open Sans" w:cs="Open Sans"/>
          <w:sz w:val="24"/>
          <w:szCs w:val="24"/>
        </w:rPr>
        <w:t xml:space="preserve">also </w:t>
      </w:r>
      <w:r w:rsidR="00340EC3">
        <w:rPr>
          <w:rFonts w:ascii="Open Sans" w:hAnsi="Open Sans" w:cs="Open Sans"/>
          <w:sz w:val="24"/>
          <w:szCs w:val="24"/>
        </w:rPr>
        <w:t xml:space="preserve">a </w:t>
      </w:r>
      <w:r>
        <w:rPr>
          <w:rFonts w:ascii="Open Sans" w:hAnsi="Open Sans" w:cs="Open Sans"/>
          <w:sz w:val="24"/>
          <w:szCs w:val="24"/>
        </w:rPr>
        <w:t xml:space="preserve">fitting tribute for Susan: </w:t>
      </w:r>
      <w:r w:rsidR="00340EC3">
        <w:rPr>
          <w:rFonts w:ascii="Open Sans" w:hAnsi="Open Sans" w:cs="Open Sans"/>
          <w:sz w:val="24"/>
          <w:szCs w:val="24"/>
        </w:rPr>
        <w:t>‘A</w:t>
      </w:r>
      <w:r>
        <w:rPr>
          <w:rFonts w:ascii="Open Sans" w:hAnsi="Open Sans" w:cs="Open Sans"/>
          <w:sz w:val="24"/>
          <w:szCs w:val="24"/>
        </w:rPr>
        <w:t xml:space="preserve"> great loss to humanity.</w:t>
      </w:r>
      <w:r w:rsidR="74335D6A" w:rsidRPr="3BED0810">
        <w:rPr>
          <w:rFonts w:ascii="Open Sans" w:hAnsi="Open Sans" w:cs="Open Sans"/>
          <w:sz w:val="24"/>
          <w:szCs w:val="24"/>
        </w:rPr>
        <w:t xml:space="preserve"> </w:t>
      </w:r>
      <w:r w:rsidR="000F5025">
        <w:rPr>
          <w:rFonts w:ascii="Open Sans" w:hAnsi="Open Sans" w:cs="Open Sans"/>
          <w:sz w:val="24"/>
          <w:szCs w:val="24"/>
        </w:rPr>
        <w:t>Vale</w:t>
      </w:r>
      <w:r>
        <w:rPr>
          <w:rFonts w:ascii="Open Sans" w:hAnsi="Open Sans" w:cs="Open Sans"/>
          <w:sz w:val="24"/>
          <w:szCs w:val="24"/>
        </w:rPr>
        <w:t xml:space="preserve"> Susan</w:t>
      </w:r>
      <w:r w:rsidR="00340EC3">
        <w:rPr>
          <w:rFonts w:ascii="Open Sans" w:hAnsi="Open Sans" w:cs="Open Sans"/>
          <w:sz w:val="24"/>
          <w:szCs w:val="24"/>
        </w:rPr>
        <w:t xml:space="preserve"> Ryan</w:t>
      </w:r>
      <w:r w:rsidR="000F5025">
        <w:rPr>
          <w:rFonts w:ascii="Open Sans" w:hAnsi="Open Sans" w:cs="Open Sans"/>
          <w:sz w:val="24"/>
          <w:szCs w:val="24"/>
        </w:rPr>
        <w:t xml:space="preserve">. </w:t>
      </w:r>
      <w:r w:rsidR="00EE2F3B">
        <w:rPr>
          <w:rFonts w:ascii="Open Sans" w:hAnsi="Open Sans" w:cs="Open Sans"/>
          <w:sz w:val="24"/>
          <w:szCs w:val="24"/>
        </w:rPr>
        <w:t xml:space="preserve"> </w:t>
      </w:r>
    </w:p>
    <w:p w14:paraId="6C4E73DA" w14:textId="54248F0B" w:rsidR="00F15096" w:rsidRDefault="000F5025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Chair, we stand ready to assist the committee with your questions.</w:t>
      </w:r>
    </w:p>
    <w:p w14:paraId="452E9793" w14:textId="0F752696" w:rsidR="00FA3AB1" w:rsidRPr="00FA3AB1" w:rsidRDefault="00340EC3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Thank you.</w:t>
      </w:r>
    </w:p>
    <w:sectPr w:rsidR="00FA3AB1" w:rsidRPr="00FA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651FE"/>
    <w:multiLevelType w:val="hybridMultilevel"/>
    <w:tmpl w:val="FFFFFFFF"/>
    <w:lvl w:ilvl="0" w:tplc="84F89010">
      <w:start w:val="1"/>
      <w:numFmt w:val="decimal"/>
      <w:lvlText w:val="%1."/>
      <w:lvlJc w:val="left"/>
      <w:pPr>
        <w:ind w:left="720" w:hanging="360"/>
      </w:pPr>
    </w:lvl>
    <w:lvl w:ilvl="1" w:tplc="236E80FC">
      <w:start w:val="1"/>
      <w:numFmt w:val="lowerLetter"/>
      <w:lvlText w:val="%2."/>
      <w:lvlJc w:val="left"/>
      <w:pPr>
        <w:ind w:left="1440" w:hanging="360"/>
      </w:pPr>
    </w:lvl>
    <w:lvl w:ilvl="2" w:tplc="C86E9ABA">
      <w:start w:val="1"/>
      <w:numFmt w:val="lowerRoman"/>
      <w:lvlText w:val="%3."/>
      <w:lvlJc w:val="right"/>
      <w:pPr>
        <w:ind w:left="2160" w:hanging="180"/>
      </w:pPr>
    </w:lvl>
    <w:lvl w:ilvl="3" w:tplc="489AB268">
      <w:start w:val="1"/>
      <w:numFmt w:val="decimal"/>
      <w:lvlText w:val="%4."/>
      <w:lvlJc w:val="left"/>
      <w:pPr>
        <w:ind w:left="2880" w:hanging="360"/>
      </w:pPr>
    </w:lvl>
    <w:lvl w:ilvl="4" w:tplc="B2B6728C">
      <w:start w:val="1"/>
      <w:numFmt w:val="lowerLetter"/>
      <w:lvlText w:val="%5."/>
      <w:lvlJc w:val="left"/>
      <w:pPr>
        <w:ind w:left="3600" w:hanging="360"/>
      </w:pPr>
    </w:lvl>
    <w:lvl w:ilvl="5" w:tplc="07FEF2CE">
      <w:start w:val="1"/>
      <w:numFmt w:val="lowerRoman"/>
      <w:lvlText w:val="%6."/>
      <w:lvlJc w:val="right"/>
      <w:pPr>
        <w:ind w:left="4320" w:hanging="180"/>
      </w:pPr>
    </w:lvl>
    <w:lvl w:ilvl="6" w:tplc="84D0A78A">
      <w:start w:val="1"/>
      <w:numFmt w:val="decimal"/>
      <w:lvlText w:val="%7."/>
      <w:lvlJc w:val="left"/>
      <w:pPr>
        <w:ind w:left="5040" w:hanging="360"/>
      </w:pPr>
    </w:lvl>
    <w:lvl w:ilvl="7" w:tplc="C810AF94">
      <w:start w:val="1"/>
      <w:numFmt w:val="lowerLetter"/>
      <w:lvlText w:val="%8."/>
      <w:lvlJc w:val="left"/>
      <w:pPr>
        <w:ind w:left="5760" w:hanging="360"/>
      </w:pPr>
    </w:lvl>
    <w:lvl w:ilvl="8" w:tplc="644291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1A66"/>
    <w:multiLevelType w:val="hybridMultilevel"/>
    <w:tmpl w:val="BEBA796C"/>
    <w:lvl w:ilvl="0" w:tplc="823A4930">
      <w:start w:val="1"/>
      <w:numFmt w:val="decimal"/>
      <w:lvlText w:val="%1."/>
      <w:lvlJc w:val="left"/>
      <w:pPr>
        <w:ind w:left="720" w:hanging="360"/>
      </w:pPr>
    </w:lvl>
    <w:lvl w:ilvl="1" w:tplc="4530A450">
      <w:start w:val="1"/>
      <w:numFmt w:val="lowerLetter"/>
      <w:lvlText w:val="%2."/>
      <w:lvlJc w:val="left"/>
      <w:pPr>
        <w:ind w:left="1440" w:hanging="360"/>
      </w:pPr>
    </w:lvl>
    <w:lvl w:ilvl="2" w:tplc="0B0061FC">
      <w:start w:val="1"/>
      <w:numFmt w:val="lowerRoman"/>
      <w:lvlText w:val="%3."/>
      <w:lvlJc w:val="right"/>
      <w:pPr>
        <w:ind w:left="2160" w:hanging="180"/>
      </w:pPr>
    </w:lvl>
    <w:lvl w:ilvl="3" w:tplc="6958BB58">
      <w:start w:val="1"/>
      <w:numFmt w:val="decimal"/>
      <w:lvlText w:val="%4."/>
      <w:lvlJc w:val="left"/>
      <w:pPr>
        <w:ind w:left="2880" w:hanging="360"/>
      </w:pPr>
    </w:lvl>
    <w:lvl w:ilvl="4" w:tplc="AEB0391C">
      <w:start w:val="1"/>
      <w:numFmt w:val="lowerLetter"/>
      <w:lvlText w:val="%5."/>
      <w:lvlJc w:val="left"/>
      <w:pPr>
        <w:ind w:left="3600" w:hanging="360"/>
      </w:pPr>
    </w:lvl>
    <w:lvl w:ilvl="5" w:tplc="4E86BE42">
      <w:start w:val="1"/>
      <w:numFmt w:val="lowerRoman"/>
      <w:lvlText w:val="%6."/>
      <w:lvlJc w:val="right"/>
      <w:pPr>
        <w:ind w:left="4320" w:hanging="180"/>
      </w:pPr>
    </w:lvl>
    <w:lvl w:ilvl="6" w:tplc="8B7EF800">
      <w:start w:val="1"/>
      <w:numFmt w:val="decimal"/>
      <w:lvlText w:val="%7."/>
      <w:lvlJc w:val="left"/>
      <w:pPr>
        <w:ind w:left="5040" w:hanging="360"/>
      </w:pPr>
    </w:lvl>
    <w:lvl w:ilvl="7" w:tplc="C854D788">
      <w:start w:val="1"/>
      <w:numFmt w:val="lowerLetter"/>
      <w:lvlText w:val="%8."/>
      <w:lvlJc w:val="left"/>
      <w:pPr>
        <w:ind w:left="5760" w:hanging="360"/>
      </w:pPr>
    </w:lvl>
    <w:lvl w:ilvl="8" w:tplc="3DDCAF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E4720"/>
    <w:multiLevelType w:val="hybridMultilevel"/>
    <w:tmpl w:val="AB40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B1"/>
    <w:rsid w:val="00010A09"/>
    <w:rsid w:val="00021197"/>
    <w:rsid w:val="000307CC"/>
    <w:rsid w:val="00035FF1"/>
    <w:rsid w:val="00047FDA"/>
    <w:rsid w:val="00065E82"/>
    <w:rsid w:val="000668E7"/>
    <w:rsid w:val="00075B8F"/>
    <w:rsid w:val="000874C8"/>
    <w:rsid w:val="000B7CFD"/>
    <w:rsid w:val="000C351A"/>
    <w:rsid w:val="000D7979"/>
    <w:rsid w:val="000D7CE7"/>
    <w:rsid w:val="000F5025"/>
    <w:rsid w:val="001073E8"/>
    <w:rsid w:val="00131EE2"/>
    <w:rsid w:val="001550AC"/>
    <w:rsid w:val="001743C4"/>
    <w:rsid w:val="0017483F"/>
    <w:rsid w:val="00176EA0"/>
    <w:rsid w:val="001A5101"/>
    <w:rsid w:val="00215295"/>
    <w:rsid w:val="00224E48"/>
    <w:rsid w:val="0022618F"/>
    <w:rsid w:val="00264BFA"/>
    <w:rsid w:val="00285566"/>
    <w:rsid w:val="00295896"/>
    <w:rsid w:val="002A755A"/>
    <w:rsid w:val="002E2364"/>
    <w:rsid w:val="002E6C71"/>
    <w:rsid w:val="002F305F"/>
    <w:rsid w:val="00331CF1"/>
    <w:rsid w:val="0033259F"/>
    <w:rsid w:val="00337B0A"/>
    <w:rsid w:val="00340EC3"/>
    <w:rsid w:val="00374229"/>
    <w:rsid w:val="00391AD8"/>
    <w:rsid w:val="0039434C"/>
    <w:rsid w:val="003979F4"/>
    <w:rsid w:val="00397CAD"/>
    <w:rsid w:val="003A2BF3"/>
    <w:rsid w:val="003A3ED1"/>
    <w:rsid w:val="003A4DE0"/>
    <w:rsid w:val="003B4AB5"/>
    <w:rsid w:val="003B66FC"/>
    <w:rsid w:val="003B7898"/>
    <w:rsid w:val="003C3A29"/>
    <w:rsid w:val="003D065A"/>
    <w:rsid w:val="003E6F1B"/>
    <w:rsid w:val="00407318"/>
    <w:rsid w:val="0042755A"/>
    <w:rsid w:val="00427D3D"/>
    <w:rsid w:val="00431A74"/>
    <w:rsid w:val="004347ED"/>
    <w:rsid w:val="00443901"/>
    <w:rsid w:val="00446613"/>
    <w:rsid w:val="004502E1"/>
    <w:rsid w:val="0047078F"/>
    <w:rsid w:val="004B1ED0"/>
    <w:rsid w:val="004C1763"/>
    <w:rsid w:val="004D4675"/>
    <w:rsid w:val="004F7D60"/>
    <w:rsid w:val="005010F8"/>
    <w:rsid w:val="00506623"/>
    <w:rsid w:val="00506D3F"/>
    <w:rsid w:val="005429E2"/>
    <w:rsid w:val="00542DEA"/>
    <w:rsid w:val="00543D0C"/>
    <w:rsid w:val="0054519F"/>
    <w:rsid w:val="00554647"/>
    <w:rsid w:val="005574A1"/>
    <w:rsid w:val="00562A17"/>
    <w:rsid w:val="005671FE"/>
    <w:rsid w:val="006049A0"/>
    <w:rsid w:val="006126E0"/>
    <w:rsid w:val="00615A98"/>
    <w:rsid w:val="00642183"/>
    <w:rsid w:val="00662FD8"/>
    <w:rsid w:val="006732CC"/>
    <w:rsid w:val="0069690F"/>
    <w:rsid w:val="006A040F"/>
    <w:rsid w:val="006A5045"/>
    <w:rsid w:val="006C2192"/>
    <w:rsid w:val="006E04DB"/>
    <w:rsid w:val="00707B18"/>
    <w:rsid w:val="007338B2"/>
    <w:rsid w:val="007356E0"/>
    <w:rsid w:val="00750B9D"/>
    <w:rsid w:val="00761B1F"/>
    <w:rsid w:val="00765A6C"/>
    <w:rsid w:val="007802E0"/>
    <w:rsid w:val="007968C4"/>
    <w:rsid w:val="007D3C71"/>
    <w:rsid w:val="007E24A6"/>
    <w:rsid w:val="007F3B55"/>
    <w:rsid w:val="0082772A"/>
    <w:rsid w:val="00831140"/>
    <w:rsid w:val="00835F08"/>
    <w:rsid w:val="0085879E"/>
    <w:rsid w:val="008C05FC"/>
    <w:rsid w:val="008C1A42"/>
    <w:rsid w:val="008C49AC"/>
    <w:rsid w:val="008C7FA2"/>
    <w:rsid w:val="008D345C"/>
    <w:rsid w:val="008F21AC"/>
    <w:rsid w:val="008F274B"/>
    <w:rsid w:val="00901F6D"/>
    <w:rsid w:val="00902BDD"/>
    <w:rsid w:val="009047EB"/>
    <w:rsid w:val="00907937"/>
    <w:rsid w:val="00911FB5"/>
    <w:rsid w:val="00927B89"/>
    <w:rsid w:val="009446C8"/>
    <w:rsid w:val="0094629B"/>
    <w:rsid w:val="009646FC"/>
    <w:rsid w:val="009906BB"/>
    <w:rsid w:val="0099436D"/>
    <w:rsid w:val="009A0A78"/>
    <w:rsid w:val="009C4F30"/>
    <w:rsid w:val="009E2FD6"/>
    <w:rsid w:val="009E3FF5"/>
    <w:rsid w:val="00A115E6"/>
    <w:rsid w:val="00A263EE"/>
    <w:rsid w:val="00A655B2"/>
    <w:rsid w:val="00A86116"/>
    <w:rsid w:val="00A87352"/>
    <w:rsid w:val="00AF328C"/>
    <w:rsid w:val="00AF3653"/>
    <w:rsid w:val="00AF390B"/>
    <w:rsid w:val="00B16ABB"/>
    <w:rsid w:val="00B16E66"/>
    <w:rsid w:val="00B45EA4"/>
    <w:rsid w:val="00B50F93"/>
    <w:rsid w:val="00B54D59"/>
    <w:rsid w:val="00B55E62"/>
    <w:rsid w:val="00B604F9"/>
    <w:rsid w:val="00B62170"/>
    <w:rsid w:val="00B71D63"/>
    <w:rsid w:val="00B952A8"/>
    <w:rsid w:val="00BA7E5B"/>
    <w:rsid w:val="00BC7B42"/>
    <w:rsid w:val="00BD1A78"/>
    <w:rsid w:val="00BD40AE"/>
    <w:rsid w:val="00BE248B"/>
    <w:rsid w:val="00C00628"/>
    <w:rsid w:val="00C02A9F"/>
    <w:rsid w:val="00C073CC"/>
    <w:rsid w:val="00C108C9"/>
    <w:rsid w:val="00C13F28"/>
    <w:rsid w:val="00C24643"/>
    <w:rsid w:val="00C25B1D"/>
    <w:rsid w:val="00C34756"/>
    <w:rsid w:val="00C52137"/>
    <w:rsid w:val="00C54425"/>
    <w:rsid w:val="00C5629C"/>
    <w:rsid w:val="00C709F7"/>
    <w:rsid w:val="00C900E6"/>
    <w:rsid w:val="00C914BC"/>
    <w:rsid w:val="00CE7506"/>
    <w:rsid w:val="00CF2DB0"/>
    <w:rsid w:val="00CF31B2"/>
    <w:rsid w:val="00D10CB5"/>
    <w:rsid w:val="00D15B0A"/>
    <w:rsid w:val="00D263B9"/>
    <w:rsid w:val="00D32709"/>
    <w:rsid w:val="00D3537F"/>
    <w:rsid w:val="00D54AEC"/>
    <w:rsid w:val="00D6148A"/>
    <w:rsid w:val="00D63EF4"/>
    <w:rsid w:val="00D8024C"/>
    <w:rsid w:val="00DD1BFF"/>
    <w:rsid w:val="00DE7A45"/>
    <w:rsid w:val="00E1014F"/>
    <w:rsid w:val="00E171C6"/>
    <w:rsid w:val="00E344BC"/>
    <w:rsid w:val="00E4645B"/>
    <w:rsid w:val="00E6417F"/>
    <w:rsid w:val="00E8257B"/>
    <w:rsid w:val="00E82D02"/>
    <w:rsid w:val="00E92B75"/>
    <w:rsid w:val="00E95576"/>
    <w:rsid w:val="00ED24D1"/>
    <w:rsid w:val="00EE2F3B"/>
    <w:rsid w:val="00EE3E1A"/>
    <w:rsid w:val="00F00810"/>
    <w:rsid w:val="00F15096"/>
    <w:rsid w:val="00F17398"/>
    <w:rsid w:val="00F24FFE"/>
    <w:rsid w:val="00F57F84"/>
    <w:rsid w:val="00F673D5"/>
    <w:rsid w:val="00F82626"/>
    <w:rsid w:val="00F8490E"/>
    <w:rsid w:val="00FA3AB1"/>
    <w:rsid w:val="00FB2871"/>
    <w:rsid w:val="00FC2BF0"/>
    <w:rsid w:val="00FC6AF3"/>
    <w:rsid w:val="018BC783"/>
    <w:rsid w:val="02676446"/>
    <w:rsid w:val="031DA78F"/>
    <w:rsid w:val="04D74176"/>
    <w:rsid w:val="051859D3"/>
    <w:rsid w:val="054B5F8B"/>
    <w:rsid w:val="055A87C7"/>
    <w:rsid w:val="06FE9788"/>
    <w:rsid w:val="0719FA27"/>
    <w:rsid w:val="084FEBE6"/>
    <w:rsid w:val="08569D11"/>
    <w:rsid w:val="09391A7C"/>
    <w:rsid w:val="09C49A04"/>
    <w:rsid w:val="0A4F6958"/>
    <w:rsid w:val="0C243C93"/>
    <w:rsid w:val="0D1AA24F"/>
    <w:rsid w:val="0DD7F480"/>
    <w:rsid w:val="0DE0BEBE"/>
    <w:rsid w:val="0E99247F"/>
    <w:rsid w:val="0FB01BEC"/>
    <w:rsid w:val="0FBACD1B"/>
    <w:rsid w:val="0FF95DC8"/>
    <w:rsid w:val="10FE5509"/>
    <w:rsid w:val="1107C96D"/>
    <w:rsid w:val="11655443"/>
    <w:rsid w:val="1407AD1D"/>
    <w:rsid w:val="141E2CFC"/>
    <w:rsid w:val="1660C4F0"/>
    <w:rsid w:val="1C03E05C"/>
    <w:rsid w:val="1EF9C4CF"/>
    <w:rsid w:val="21E9EF59"/>
    <w:rsid w:val="2202CC56"/>
    <w:rsid w:val="231676BE"/>
    <w:rsid w:val="2523BF44"/>
    <w:rsid w:val="257158CB"/>
    <w:rsid w:val="25929E11"/>
    <w:rsid w:val="282E3327"/>
    <w:rsid w:val="283D2E7A"/>
    <w:rsid w:val="28B0D8F3"/>
    <w:rsid w:val="28DB9A36"/>
    <w:rsid w:val="2A137A39"/>
    <w:rsid w:val="2AB30146"/>
    <w:rsid w:val="2B671344"/>
    <w:rsid w:val="2BC4E842"/>
    <w:rsid w:val="2C0BC445"/>
    <w:rsid w:val="2D6C0C3F"/>
    <w:rsid w:val="2DC3BAEF"/>
    <w:rsid w:val="2DE37C43"/>
    <w:rsid w:val="2EC5A1A5"/>
    <w:rsid w:val="2F3AF039"/>
    <w:rsid w:val="2F721AC1"/>
    <w:rsid w:val="300E11FE"/>
    <w:rsid w:val="306D682E"/>
    <w:rsid w:val="3100454E"/>
    <w:rsid w:val="313C336E"/>
    <w:rsid w:val="33405343"/>
    <w:rsid w:val="3543E4BE"/>
    <w:rsid w:val="35D6EC55"/>
    <w:rsid w:val="36716A38"/>
    <w:rsid w:val="372E3BB8"/>
    <w:rsid w:val="3B100EA0"/>
    <w:rsid w:val="3B794965"/>
    <w:rsid w:val="3BDE0CC5"/>
    <w:rsid w:val="3BED0810"/>
    <w:rsid w:val="3C99EF47"/>
    <w:rsid w:val="3D38AE3F"/>
    <w:rsid w:val="3D6C71DE"/>
    <w:rsid w:val="3DF2D0D1"/>
    <w:rsid w:val="3E1E9DF3"/>
    <w:rsid w:val="3E5690EA"/>
    <w:rsid w:val="3EB5EF26"/>
    <w:rsid w:val="42487C48"/>
    <w:rsid w:val="461B8965"/>
    <w:rsid w:val="46BDE5F9"/>
    <w:rsid w:val="4D367FB6"/>
    <w:rsid w:val="4ECC2859"/>
    <w:rsid w:val="4EF61F16"/>
    <w:rsid w:val="511A0055"/>
    <w:rsid w:val="51DDFA1B"/>
    <w:rsid w:val="523FC1FC"/>
    <w:rsid w:val="52ACBF25"/>
    <w:rsid w:val="5512E679"/>
    <w:rsid w:val="588A6EEF"/>
    <w:rsid w:val="599E4EBF"/>
    <w:rsid w:val="5BC80B18"/>
    <w:rsid w:val="61487140"/>
    <w:rsid w:val="622DF8D4"/>
    <w:rsid w:val="6252E554"/>
    <w:rsid w:val="62594F1A"/>
    <w:rsid w:val="625BAAF9"/>
    <w:rsid w:val="63AD2399"/>
    <w:rsid w:val="6545F14F"/>
    <w:rsid w:val="6582C240"/>
    <w:rsid w:val="6598BA7D"/>
    <w:rsid w:val="65BE8878"/>
    <w:rsid w:val="66CFEA7E"/>
    <w:rsid w:val="673D3099"/>
    <w:rsid w:val="67EA9722"/>
    <w:rsid w:val="68D78BA4"/>
    <w:rsid w:val="698EED44"/>
    <w:rsid w:val="69A6FAE5"/>
    <w:rsid w:val="69BDE00B"/>
    <w:rsid w:val="6A7FA989"/>
    <w:rsid w:val="6B490DEA"/>
    <w:rsid w:val="6C067A40"/>
    <w:rsid w:val="6CC4FF6E"/>
    <w:rsid w:val="6CE83983"/>
    <w:rsid w:val="6CF9A5B0"/>
    <w:rsid w:val="6D858ED9"/>
    <w:rsid w:val="6DB5F4A2"/>
    <w:rsid w:val="70162E70"/>
    <w:rsid w:val="706A2170"/>
    <w:rsid w:val="728C1C8E"/>
    <w:rsid w:val="73161B9A"/>
    <w:rsid w:val="734FB025"/>
    <w:rsid w:val="736A4261"/>
    <w:rsid w:val="739CAB0E"/>
    <w:rsid w:val="74335D6A"/>
    <w:rsid w:val="77BC2F7A"/>
    <w:rsid w:val="77C97E31"/>
    <w:rsid w:val="7976E07F"/>
    <w:rsid w:val="7B274DA2"/>
    <w:rsid w:val="7B9EF07A"/>
    <w:rsid w:val="7BFAFCD6"/>
    <w:rsid w:val="7C3345BF"/>
    <w:rsid w:val="7D603FDC"/>
    <w:rsid w:val="7DBE2ACC"/>
    <w:rsid w:val="7F5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9B97D"/>
  <w15:chartTrackingRefBased/>
  <w15:docId w15:val="{89151244-4F30-441E-872A-0435A6E5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073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0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75c5ac6-a0cc-43ed-b850-4a2ae59237b6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1CF2D9D38CA46BC5821A8281997B1" ma:contentTypeVersion="46" ma:contentTypeDescription="Create a new document." ma:contentTypeScope="" ma:versionID="345db2c07e441508d7b2b5deb096cc6e">
  <xsd:schema xmlns:xsd="http://www.w3.org/2001/XMLSchema" xmlns:xs="http://www.w3.org/2001/XMLSchema" xmlns:p="http://schemas.microsoft.com/office/2006/metadata/properties" xmlns:ns2="6500fe01-343b-4fb9-a1b0-68ac19d62e01" xmlns:ns3="57f1fb52-79b9-4278-9d54-1e5db41bfcda" xmlns:ns4="fdc2e307-d5d5-4d81-8df2-8dfd19b96909" targetNamespace="http://schemas.microsoft.com/office/2006/metadata/properties" ma:root="true" ma:fieldsID="5e14a65b4499f0d6e2c88707c97f66bb" ns2:_="" ns3:_="" ns4:_="">
    <xsd:import namespace="6500fe01-343b-4fb9-a1b0-68ac19d62e01"/>
    <xsd:import namespace="57f1fb52-79b9-4278-9d54-1e5db41bfcda"/>
    <xsd:import namespace="fdc2e307-d5d5-4d81-8df2-8dfd19b9690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Divider" minOccurs="0"/>
                <xsd:element ref="ns2:_dlc_DocId" minOccurs="0"/>
                <xsd:element ref="ns2:_dlc_DocIdUrl" minOccurs="0"/>
                <xsd:element ref="ns2:_dlc_DocIdPersistId" minOccurs="0"/>
                <xsd:element ref="ns3:Subdivider" minOccurs="0"/>
                <xsd:element ref="ns3:Open_x0020_in_x0020_Outlook" minOccurs="0"/>
                <xsd:element ref="ns2:Approver" minOccurs="0"/>
                <xsd:element ref="ns2:Document_x0020_Status" minOccurs="0"/>
                <xsd:element ref="ns3:c0b54d0a77474fabbf35302adb9710d7" minOccurs="0"/>
                <xsd:element ref="ns3:From1" minOccurs="0"/>
                <xsd:element ref="ns3:Has_x0020_Attachments" minOccurs="0"/>
                <xsd:element ref="ns3:Received_x002f_Sent" minOccurs="0"/>
                <xsd:element ref="ns3:To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fe01-343b-4fb9-a1b0-68ac19d62e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975c5ac6-a0cc-43ed-b850-4a2ae5923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674aa2f-9701-447f-b61a-873be09f9281}" ma:internalName="TaxCatchAll" ma:showField="CatchAllData" ma:web="57f1fb52-79b9-4278-9d54-1e5db41bf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674aa2f-9701-447f-b61a-873be09f9281}" ma:internalName="TaxCatchAllLabel" ma:readOnly="true" ma:showField="CatchAllDataLabel" ma:web="57f1fb52-79b9-4278-9d54-1e5db41bf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vider" ma:index="12" nillable="true" ma:displayName="Divider" ma:indexed="true" ma:internalName="Divider">
      <xsd:simpleType>
        <xsd:restriction base="dms:Text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0" nillable="true" ma:displayName="Approver" ma:hidden="true" ma:list="UserInfo" ma:SharePointGroup="2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Status" ma:index="21" nillable="true" ma:displayName="Document Status" ma:default="Draft" ma:format="Dropdown" ma:hidden="true" ma:internalName="Document_x0020_Status" ma:readOnly="false">
      <xsd:simpleType>
        <xsd:restriction base="dms:Choice">
          <xsd:enumeration value="Draft"/>
          <xsd:enumeration value="Pending"/>
          <xsd:enumeration value="Approved"/>
          <xsd:enumeration value="Change Request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1fb52-79b9-4278-9d54-1e5db41bfcda" elementFormDefault="qualified">
    <xsd:import namespace="http://schemas.microsoft.com/office/2006/documentManagement/types"/>
    <xsd:import namespace="http://schemas.microsoft.com/office/infopath/2007/PartnerControls"/>
    <xsd:element name="Subdivider" ma:index="18" nillable="true" ma:displayName="Subdivider" ma:indexed="true" ma:internalName="Subdivider">
      <xsd:simpleType>
        <xsd:restriction base="dms:Text">
          <xsd:maxLength value="255"/>
        </xsd:restriction>
      </xsd:simpleType>
    </xsd:element>
    <xsd:element name="Open_x0020_in_x0020_Outlook" ma:index="19" nillable="true" ma:displayName="Open in Outlook" ma:description="Click to download item, used for opening emails directly in Outlook (when set to automatically open in Chrome)." ma:indexed="true" ma:internalName="Open_x0020_in_x0020_Outlook">
      <xsd:simpleType>
        <xsd:restriction base="dms:Text">
          <xsd:maxLength value="255"/>
        </xsd:restriction>
      </xsd:simpleType>
    </xsd:element>
    <xsd:element name="c0b54d0a77474fabbf35302adb9710d7" ma:index="22" nillable="true" ma:taxonomy="true" ma:internalName="c0b54d0a77474fabbf35302adb9710d7" ma:taxonomyFieldName="Document_x0020_Type" ma:displayName="Document Type" ma:default="" ma:fieldId="{c0b54d0a-7747-4fab-bf35-302adb9710d7}" ma:sspId="975c5ac6-a0cc-43ed-b850-4a2ae59237b6" ma:termSetId="06f72989-bf1e-40b3-b4de-fd0ca0e5cd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rom1" ma:index="23" nillable="true" ma:displayName="From" ma:hidden="true" ma:indexed="true" ma:internalName="From1" ma:readOnly="false">
      <xsd:simpleType>
        <xsd:restriction base="dms:Text">
          <xsd:maxLength value="255"/>
        </xsd:restriction>
      </xsd:simpleType>
    </xsd:element>
    <xsd:element name="Has_x0020_Attachments" ma:index="24" nillable="true" ma:displayName="Has Attachments" ma:hidden="true" ma:indexed="true" ma:internalName="Has_x0020_Attachments" ma:readOnly="false">
      <xsd:simpleType>
        <xsd:restriction base="dms:Text">
          <xsd:maxLength value="255"/>
        </xsd:restriction>
      </xsd:simpleType>
    </xsd:element>
    <xsd:element name="Received_x002f_Sent" ma:index="25" nillable="true" ma:displayName="Received/Sent" ma:format="DateOnly" ma:hidden="true" ma:indexed="true" ma:internalName="Received_x002F_Sent" ma:readOnly="false">
      <xsd:simpleType>
        <xsd:restriction base="dms:DateTime"/>
      </xsd:simpleType>
    </xsd:element>
    <xsd:element name="To" ma:index="26" nillable="true" ma:displayName="To" ma:hidden="true" ma:indexed="true" ma:internalName="To" ma:readOnly="false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2e307-d5d5-4d81-8df2-8dfd19b96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eived_x002f_Sent xmlns="57f1fb52-79b9-4278-9d54-1e5db41bfcda" xsi:nil="true"/>
    <Divider xmlns="6500fe01-343b-4fb9-a1b0-68ac19d62e01" xsi:nil="true"/>
    <TaxCatchAll xmlns="6500fe01-343b-4fb9-a1b0-68ac19d62e01"/>
    <TaxKeywordTaxHTField xmlns="6500fe01-343b-4fb9-a1b0-68ac19d62e01">
      <Terms xmlns="http://schemas.microsoft.com/office/infopath/2007/PartnerControls"/>
    </TaxKeywordTaxHTField>
    <Document_x0020_Status xmlns="6500fe01-343b-4fb9-a1b0-68ac19d62e01">Draft</Document_x0020_Status>
    <Has_x0020_Attachments xmlns="57f1fb52-79b9-4278-9d54-1e5db41bfcda" xsi:nil="true"/>
    <From1 xmlns="57f1fb52-79b9-4278-9d54-1e5db41bfcda" xsi:nil="true"/>
    <To xmlns="57f1fb52-79b9-4278-9d54-1e5db41bfcda" xsi:nil="true"/>
    <c0b54d0a77474fabbf35302adb9710d7 xmlns="57f1fb52-79b9-4278-9d54-1e5db41bfcda">
      <Terms xmlns="http://schemas.microsoft.com/office/infopath/2007/PartnerControls"/>
    </c0b54d0a77474fabbf35302adb9710d7>
    <Subdivider xmlns="57f1fb52-79b9-4278-9d54-1e5db41bfcda" xsi:nil="true"/>
    <Open_x0020_in_x0020_Outlook xmlns="57f1fb52-79b9-4278-9d54-1e5db41bfcda" xsi:nil="true"/>
    <Approver xmlns="6500fe01-343b-4fb9-a1b0-68ac19d62e01">
      <UserInfo>
        <DisplayName/>
        <AccountId xsi:nil="true"/>
        <AccountType/>
      </UserInfo>
    </Approver>
  </documentManagement>
</p:properti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8199289-7BB1-47F6-A744-B4C3BCEAF3F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08BE044-35F8-4147-9C3F-05160A65D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C5F40-0C41-4ECB-A740-49ABBBCCE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0fe01-343b-4fb9-a1b0-68ac19d62e01"/>
    <ds:schemaRef ds:uri="57f1fb52-79b9-4278-9d54-1e5db41bfcda"/>
    <ds:schemaRef ds:uri="fdc2e307-d5d5-4d81-8df2-8dfd19b96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43128-68EF-4958-A872-785693C3DB9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B6B6EF5-C200-4555-9272-E7015832BB97}">
  <ds:schemaRefs>
    <ds:schemaRef ds:uri="http://schemas.microsoft.com/office/2006/metadata/properties"/>
    <ds:schemaRef ds:uri="http://purl.org/dc/terms/"/>
    <ds:schemaRef ds:uri="fdc2e307-d5d5-4d81-8df2-8dfd19b96909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7f1fb52-79b9-4278-9d54-1e5db41bfcda"/>
    <ds:schemaRef ds:uri="6500fe01-343b-4fb9-a1b0-68ac19d62e01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B0C3BB3-AB27-48DD-B81C-26E12E9C19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1319</Words>
  <Characters>7523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Dick</dc:creator>
  <cp:keywords/>
  <dc:description/>
  <cp:lastModifiedBy>Maria Twomey</cp:lastModifiedBy>
  <cp:revision>2</cp:revision>
  <cp:lastPrinted>2020-10-15T17:05:00Z</cp:lastPrinted>
  <dcterms:created xsi:type="dcterms:W3CDTF">2020-10-22T01:58:00Z</dcterms:created>
  <dcterms:modified xsi:type="dcterms:W3CDTF">2020-10-22T01:58:00Z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0x01010071D1CF2D9D38CA46BC5821A8281997B1</vt:lpwstr>
  </property>
  <property fmtid="{D5CDD505-2E9C-101B-9397-08002B2CF9AE}" pid="3" name="TaxKeyword">
    <vt:lpwstr/>
  </property>
  <property fmtid="{D5CDD505-2E9C-101B-9397-08002B2CF9AE}" pid="4" name="Document Type">
    <vt:lpwstr/>
  </property>
</Properties>
</file>