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30BF" w14:textId="6E9DF606" w:rsidR="002D5078" w:rsidRPr="005262E5" w:rsidRDefault="00FB18C3" w:rsidP="005262E5">
      <w:pPr>
        <w:pStyle w:val="MainTitle"/>
        <w:spacing w:before="360" w:after="120"/>
        <w:rPr>
          <w:rFonts w:cs="Arial"/>
          <w:sz w:val="36"/>
          <w:szCs w:val="36"/>
        </w:rPr>
      </w:pPr>
      <w:r>
        <w:rPr>
          <w:rFonts w:cs="Arial"/>
          <w:sz w:val="36"/>
          <w:szCs w:val="36"/>
        </w:rPr>
        <w:t>Karat</w:t>
      </w:r>
      <w:r w:rsidR="00426089">
        <w:rPr>
          <w:rFonts w:cs="Arial"/>
          <w:sz w:val="36"/>
          <w:szCs w:val="36"/>
        </w:rPr>
        <w:t xml:space="preserve">asi ya </w:t>
      </w:r>
      <w:r w:rsidR="00F765C1">
        <w:rPr>
          <w:rFonts w:cs="Arial"/>
          <w:sz w:val="36"/>
          <w:szCs w:val="36"/>
        </w:rPr>
        <w:t>u</w:t>
      </w:r>
      <w:r w:rsidR="00426089">
        <w:rPr>
          <w:rFonts w:cs="Arial"/>
          <w:sz w:val="36"/>
          <w:szCs w:val="36"/>
        </w:rPr>
        <w:t xml:space="preserve">kweli </w:t>
      </w:r>
    </w:p>
    <w:p w14:paraId="5021E16F" w14:textId="76A5A8F7" w:rsidR="00B924E6" w:rsidRDefault="00426089" w:rsidP="00CC4F11">
      <w:pPr>
        <w:pStyle w:val="TitlewithLine"/>
      </w:pPr>
      <w:bookmarkStart w:id="0" w:name="_Toc209316062"/>
      <w:bookmarkEnd w:id="0"/>
      <w:r>
        <w:t xml:space="preserve">Malalamiko chini ya Sheria ya Ubaguzi wa </w:t>
      </w:r>
      <w:r w:rsidR="00CC4F11">
        <w:t>Rangi</w:t>
      </w:r>
    </w:p>
    <w:p w14:paraId="3ED23531" w14:textId="3E20F10F" w:rsidR="00E46647" w:rsidRDefault="003007EB" w:rsidP="00E46647">
      <w:pPr>
        <w:pStyle w:val="Heading1"/>
      </w:pPr>
      <w:r>
        <w:t>Sheria ya Ubaguzi wa Rangi ni nini</w:t>
      </w:r>
      <w:r w:rsidR="00E46647">
        <w:t>?</w:t>
      </w:r>
    </w:p>
    <w:p w14:paraId="214F78C9" w14:textId="0F74818F" w:rsidR="00E46647" w:rsidRPr="00E46647" w:rsidRDefault="003007EB" w:rsidP="00E46647">
      <w:pPr>
        <w:rPr>
          <w:rFonts w:cs="Arial"/>
        </w:rPr>
      </w:pPr>
      <w:r>
        <w:rPr>
          <w:rFonts w:cs="Arial"/>
          <w:i/>
          <w:iCs/>
        </w:rPr>
        <w:t xml:space="preserve">Sheria ya Ubaguzi wa Rangi </w:t>
      </w:r>
      <w:r w:rsidR="00E46647" w:rsidRPr="00E46647">
        <w:rPr>
          <w:rFonts w:cs="Arial"/>
          <w:i/>
          <w:iCs/>
        </w:rPr>
        <w:t>Act 1975</w:t>
      </w:r>
      <w:r w:rsidR="00E46647" w:rsidRPr="00E46647">
        <w:rPr>
          <w:rFonts w:cs="Arial"/>
        </w:rPr>
        <w:t xml:space="preserve"> (Cth) (RDA) </w:t>
      </w:r>
      <w:r w:rsidR="00937570">
        <w:rPr>
          <w:rFonts w:cs="Arial"/>
        </w:rPr>
        <w:t>inafanya ili ni kinyum</w:t>
      </w:r>
      <w:r w:rsidR="00BD2A5F">
        <w:rPr>
          <w:rFonts w:cs="Arial"/>
        </w:rPr>
        <w:t>e cha kisheria kukutendea</w:t>
      </w:r>
      <w:r w:rsidR="00E46647" w:rsidRPr="00E46647">
        <w:rPr>
          <w:rFonts w:cs="Arial"/>
        </w:rPr>
        <w:t xml:space="preserve"> </w:t>
      </w:r>
      <w:r w:rsidR="0002748A">
        <w:rPr>
          <w:rFonts w:cs="Arial"/>
        </w:rPr>
        <w:t xml:space="preserve">bila haki </w:t>
      </w:r>
      <w:r w:rsidR="00C81478">
        <w:rPr>
          <w:rFonts w:cs="Arial"/>
        </w:rPr>
        <w:t>kwa sababu ya mbari</w:t>
      </w:r>
      <w:r w:rsidR="005B6B6B">
        <w:rPr>
          <w:rFonts w:cs="Arial"/>
        </w:rPr>
        <w:t xml:space="preserve"> wako</w:t>
      </w:r>
      <w:r w:rsidR="00C81478">
        <w:rPr>
          <w:rFonts w:cs="Arial"/>
        </w:rPr>
        <w:t>, rangi, ukoo, asili ya kitaifa au kabila</w:t>
      </w:r>
      <w:r w:rsidR="005B6B6B">
        <w:rPr>
          <w:rFonts w:cs="Arial"/>
        </w:rPr>
        <w:t xml:space="preserve"> au hali yako ya wahamiaji</w:t>
      </w:r>
      <w:r w:rsidR="00E46647" w:rsidRPr="00E46647">
        <w:rPr>
          <w:rFonts w:cs="Arial"/>
        </w:rPr>
        <w:t xml:space="preserve">. </w:t>
      </w:r>
    </w:p>
    <w:p w14:paraId="00D984A6" w14:textId="0EE7A907" w:rsidR="00E46647" w:rsidRPr="00E46647" w:rsidRDefault="009A15AF" w:rsidP="00E46647">
      <w:pPr>
        <w:rPr>
          <w:rFonts w:cs="Arial"/>
        </w:rPr>
      </w:pPr>
      <w:r>
        <w:rPr>
          <w:rFonts w:cs="Arial"/>
        </w:rPr>
        <w:t>I</w:t>
      </w:r>
      <w:r w:rsidR="009F4123">
        <w:rPr>
          <w:rFonts w:cs="Arial"/>
        </w:rPr>
        <w:t xml:space="preserve">nafanya pia uchuki wa rangi </w:t>
      </w:r>
      <w:r w:rsidR="007307C5">
        <w:rPr>
          <w:rFonts w:cs="Arial"/>
        </w:rPr>
        <w:t>ni kinyume</w:t>
      </w:r>
      <w:r w:rsidR="00500A73">
        <w:rPr>
          <w:rFonts w:cs="Arial"/>
        </w:rPr>
        <w:t xml:space="preserve"> </w:t>
      </w:r>
      <w:r w:rsidR="007307C5">
        <w:rPr>
          <w:rFonts w:cs="Arial"/>
        </w:rPr>
        <w:t>cha</w:t>
      </w:r>
      <w:r w:rsidR="009F4123">
        <w:rPr>
          <w:rFonts w:cs="Arial"/>
        </w:rPr>
        <w:t xml:space="preserve"> sheria</w:t>
      </w:r>
      <w:r w:rsidR="00E46647" w:rsidRPr="00E46647">
        <w:rPr>
          <w:rFonts w:cs="Arial"/>
        </w:rPr>
        <w:t>.</w:t>
      </w:r>
    </w:p>
    <w:p w14:paraId="33C28EAD" w14:textId="6D162A89" w:rsidR="00E46647" w:rsidRPr="00E46647" w:rsidRDefault="009F4123" w:rsidP="00E46647">
      <w:pPr>
        <w:pStyle w:val="Heading1"/>
        <w:rPr>
          <w:lang w:val="en-GB" w:eastAsia="en-US"/>
        </w:rPr>
      </w:pPr>
      <w:r>
        <w:rPr>
          <w:lang w:eastAsia="en-US"/>
        </w:rPr>
        <w:t>Sheria hiyo inaweza kutumi</w:t>
      </w:r>
      <w:r w:rsidR="00110275">
        <w:rPr>
          <w:lang w:eastAsia="en-US"/>
        </w:rPr>
        <w:t>k</w:t>
      </w:r>
      <w:r>
        <w:rPr>
          <w:lang w:eastAsia="en-US"/>
        </w:rPr>
        <w:t>a lini</w:t>
      </w:r>
      <w:r w:rsidR="00E46647" w:rsidRPr="00E46647">
        <w:rPr>
          <w:lang w:val="en-GB" w:eastAsia="en-US"/>
        </w:rPr>
        <w:t>?</w:t>
      </w:r>
    </w:p>
    <w:p w14:paraId="49E8496E" w14:textId="0DDB99AF" w:rsidR="00E46647" w:rsidRPr="00E46647" w:rsidRDefault="00110275" w:rsidP="00E46647">
      <w:pPr>
        <w:rPr>
          <w:rFonts w:cs="Arial"/>
          <w:lang w:val="en-US" w:eastAsia="en-US"/>
        </w:rPr>
      </w:pPr>
      <w:r>
        <w:rPr>
          <w:rFonts w:cs="Arial"/>
          <w:lang w:val="en-US" w:eastAsia="en-US"/>
        </w:rPr>
        <w:t>Unaweza</w:t>
      </w:r>
      <w:r w:rsidR="00375659">
        <w:rPr>
          <w:rFonts w:cs="Arial"/>
          <w:lang w:val="en-US" w:eastAsia="en-US"/>
        </w:rPr>
        <w:t xml:space="preserve"> kutumia</w:t>
      </w:r>
      <w:r w:rsidR="00E46647" w:rsidRPr="00E46647">
        <w:rPr>
          <w:rFonts w:cs="Arial"/>
          <w:lang w:val="en-US" w:eastAsia="en-US"/>
        </w:rPr>
        <w:t xml:space="preserve"> RDA </w:t>
      </w:r>
      <w:r w:rsidR="00375659">
        <w:rPr>
          <w:rFonts w:cs="Arial"/>
          <w:lang w:val="en-US" w:eastAsia="en-US"/>
        </w:rPr>
        <w:t>kupata utendaji</w:t>
      </w:r>
      <w:r w:rsidR="00E46647" w:rsidRPr="00E46647">
        <w:rPr>
          <w:rFonts w:cs="Arial"/>
          <w:lang w:val="en-US" w:eastAsia="en-US"/>
        </w:rPr>
        <w:t xml:space="preserve"> </w:t>
      </w:r>
      <w:r w:rsidR="00375659">
        <w:rPr>
          <w:rFonts w:cs="Arial"/>
          <w:lang w:val="en-US" w:eastAsia="en-US"/>
        </w:rPr>
        <w:t>wa haki</w:t>
      </w:r>
      <w:r w:rsidR="00E46647" w:rsidRPr="00E46647">
        <w:rPr>
          <w:rFonts w:cs="Arial"/>
          <w:lang w:val="en-US" w:eastAsia="en-US"/>
        </w:rPr>
        <w:t xml:space="preserve"> </w:t>
      </w:r>
      <w:r w:rsidR="00375659">
        <w:rPr>
          <w:rFonts w:cs="Arial"/>
          <w:lang w:val="en-US" w:eastAsia="en-US"/>
        </w:rPr>
        <w:t>katika maeneo mengi ya maisha ya umma</w:t>
      </w:r>
      <w:r w:rsidR="00E46647" w:rsidRPr="00E46647">
        <w:rPr>
          <w:rFonts w:cs="Arial"/>
          <w:lang w:val="en-US" w:eastAsia="en-US"/>
        </w:rPr>
        <w:t>:</w:t>
      </w:r>
    </w:p>
    <w:p w14:paraId="6F55EA58" w14:textId="312323A4" w:rsidR="00E46647" w:rsidRPr="00E46647" w:rsidRDefault="00132A83" w:rsidP="00E46647">
      <w:pPr>
        <w:numPr>
          <w:ilvl w:val="0"/>
          <w:numId w:val="33"/>
        </w:numPr>
        <w:rPr>
          <w:rFonts w:cs="Arial"/>
          <w:lang w:val="en-US" w:eastAsia="en-US"/>
        </w:rPr>
      </w:pPr>
      <w:r>
        <w:rPr>
          <w:rFonts w:cs="Arial"/>
          <w:b/>
          <w:bCs/>
          <w:lang w:val="en-US" w:eastAsia="en-US"/>
        </w:rPr>
        <w:t>Ajira</w:t>
      </w:r>
      <w:r w:rsidR="00E46647" w:rsidRPr="00E46647">
        <w:rPr>
          <w:rFonts w:cs="Arial"/>
          <w:lang w:val="en-US" w:eastAsia="en-US"/>
        </w:rPr>
        <w:t xml:space="preserve"> – </w:t>
      </w:r>
      <w:r>
        <w:rPr>
          <w:rFonts w:cs="Arial"/>
          <w:lang w:val="en-US" w:eastAsia="en-US"/>
        </w:rPr>
        <w:t>kupata kazi</w:t>
      </w:r>
      <w:r w:rsidR="00E46647" w:rsidRPr="00E46647">
        <w:rPr>
          <w:rFonts w:cs="Arial"/>
          <w:lang w:val="en-US" w:eastAsia="en-US"/>
        </w:rPr>
        <w:t xml:space="preserve">, </w:t>
      </w:r>
      <w:r>
        <w:rPr>
          <w:rFonts w:cs="Arial"/>
          <w:lang w:val="en-US" w:eastAsia="en-US"/>
        </w:rPr>
        <w:t>masharti na hali ya kazi</w:t>
      </w:r>
      <w:r w:rsidR="00E46647" w:rsidRPr="00E46647">
        <w:rPr>
          <w:rFonts w:cs="Arial"/>
          <w:lang w:val="en-US" w:eastAsia="en-US"/>
        </w:rPr>
        <w:t xml:space="preserve">, </w:t>
      </w:r>
      <w:r>
        <w:rPr>
          <w:rFonts w:cs="Arial"/>
          <w:lang w:val="en-US" w:eastAsia="en-US"/>
        </w:rPr>
        <w:t>mafunzo</w:t>
      </w:r>
      <w:r w:rsidR="00E46647" w:rsidRPr="00E46647">
        <w:rPr>
          <w:rFonts w:cs="Arial"/>
          <w:lang w:val="en-US" w:eastAsia="en-US"/>
        </w:rPr>
        <w:t xml:space="preserve">, </w:t>
      </w:r>
      <w:r w:rsidR="00832A57">
        <w:rPr>
          <w:rFonts w:cs="Arial"/>
          <w:lang w:val="en-US" w:eastAsia="en-US"/>
        </w:rPr>
        <w:t>ukuaji</w:t>
      </w:r>
      <w:r w:rsidR="00E46647" w:rsidRPr="00E46647">
        <w:rPr>
          <w:rFonts w:cs="Arial"/>
          <w:lang w:val="en-US" w:eastAsia="en-US"/>
        </w:rPr>
        <w:t xml:space="preserve">, </w:t>
      </w:r>
      <w:r w:rsidR="00832A57">
        <w:rPr>
          <w:rFonts w:cs="Arial"/>
          <w:lang w:val="en-US" w:eastAsia="en-US"/>
        </w:rPr>
        <w:t>kufukuzwa kazini</w:t>
      </w:r>
      <w:r w:rsidR="00E46647" w:rsidRPr="00E46647">
        <w:rPr>
          <w:rFonts w:cs="Arial"/>
          <w:lang w:val="en-US" w:eastAsia="en-US"/>
        </w:rPr>
        <w:t>.</w:t>
      </w:r>
    </w:p>
    <w:p w14:paraId="4E0C3159" w14:textId="10795EF6" w:rsidR="00E46647" w:rsidRPr="00E46647" w:rsidRDefault="00E46647" w:rsidP="00E46647">
      <w:pPr>
        <w:numPr>
          <w:ilvl w:val="0"/>
          <w:numId w:val="33"/>
        </w:numPr>
        <w:rPr>
          <w:rFonts w:cs="Arial"/>
          <w:lang w:val="en-US" w:eastAsia="en-US"/>
        </w:rPr>
      </w:pPr>
      <w:r w:rsidRPr="00E46647">
        <w:rPr>
          <w:rFonts w:cs="Arial"/>
          <w:b/>
          <w:bCs/>
          <w:lang w:val="en-US" w:eastAsia="en-US"/>
        </w:rPr>
        <w:t>E</w:t>
      </w:r>
      <w:r w:rsidR="00AC3D85">
        <w:rPr>
          <w:rFonts w:cs="Arial"/>
          <w:b/>
          <w:bCs/>
          <w:lang w:val="en-US" w:eastAsia="en-US"/>
        </w:rPr>
        <w:t>limu</w:t>
      </w:r>
      <w:r w:rsidRPr="00E46647">
        <w:rPr>
          <w:rFonts w:cs="Arial"/>
          <w:lang w:val="en-US" w:eastAsia="en-US"/>
        </w:rPr>
        <w:t xml:space="preserve"> – </w:t>
      </w:r>
      <w:r w:rsidR="00AC3D85">
        <w:rPr>
          <w:rFonts w:cs="Arial"/>
          <w:lang w:val="en-US" w:eastAsia="en-US"/>
        </w:rPr>
        <w:t>kujiandikisha au kusoma kwa shule ya kibinafsi au umma</w:t>
      </w:r>
      <w:r w:rsidRPr="00E46647">
        <w:rPr>
          <w:rFonts w:cs="Arial"/>
          <w:lang w:val="en-US" w:eastAsia="en-US"/>
        </w:rPr>
        <w:t>,</w:t>
      </w:r>
      <w:r w:rsidR="00AC3D85">
        <w:rPr>
          <w:rFonts w:cs="Arial"/>
          <w:lang w:val="en-US" w:eastAsia="en-US"/>
        </w:rPr>
        <w:t xml:space="preserve"> chuo au chuo kikuu</w:t>
      </w:r>
      <w:r w:rsidRPr="00E46647">
        <w:rPr>
          <w:rFonts w:cs="Arial"/>
          <w:lang w:val="en-US" w:eastAsia="en-US"/>
        </w:rPr>
        <w:t>.</w:t>
      </w:r>
    </w:p>
    <w:p w14:paraId="44CDF514" w14:textId="14B5EEC6" w:rsidR="00E46647" w:rsidRPr="00E46647" w:rsidRDefault="00FA046F" w:rsidP="00E46647">
      <w:pPr>
        <w:numPr>
          <w:ilvl w:val="0"/>
          <w:numId w:val="33"/>
        </w:numPr>
        <w:rPr>
          <w:rFonts w:cs="Arial"/>
          <w:lang w:val="en-US" w:eastAsia="en-US"/>
        </w:rPr>
      </w:pPr>
      <w:r>
        <w:rPr>
          <w:rFonts w:cs="Arial"/>
          <w:b/>
          <w:bCs/>
          <w:lang w:val="en-US" w:eastAsia="en-US"/>
        </w:rPr>
        <w:t>Malazi</w:t>
      </w:r>
      <w:r w:rsidR="00E46647" w:rsidRPr="00E46647">
        <w:rPr>
          <w:rFonts w:cs="Arial"/>
          <w:lang w:val="en-US" w:eastAsia="en-US"/>
        </w:rPr>
        <w:t xml:space="preserve"> – </w:t>
      </w:r>
      <w:r>
        <w:rPr>
          <w:rFonts w:cs="Arial"/>
          <w:lang w:val="en-US" w:eastAsia="en-US"/>
        </w:rPr>
        <w:t>kukodisha au kununua nyumba au gorofa</w:t>
      </w:r>
      <w:r w:rsidR="00E46647" w:rsidRPr="00E46647">
        <w:rPr>
          <w:rFonts w:cs="Arial"/>
          <w:lang w:val="en-US" w:eastAsia="en-US"/>
        </w:rPr>
        <w:t>.</w:t>
      </w:r>
    </w:p>
    <w:p w14:paraId="2C3FE0A0" w14:textId="6DF19BCB" w:rsidR="00E46647" w:rsidRPr="00E46647" w:rsidRDefault="00FA046F" w:rsidP="00E46647">
      <w:pPr>
        <w:numPr>
          <w:ilvl w:val="0"/>
          <w:numId w:val="33"/>
        </w:numPr>
        <w:rPr>
          <w:rFonts w:cs="Arial"/>
          <w:lang w:val="en-US" w:eastAsia="en-US"/>
        </w:rPr>
      </w:pPr>
      <w:r>
        <w:rPr>
          <w:rFonts w:cs="Arial"/>
          <w:b/>
          <w:bCs/>
          <w:lang w:val="en-US" w:eastAsia="en-US"/>
        </w:rPr>
        <w:t>Kupata au kutumia huduma</w:t>
      </w:r>
      <w:r w:rsidR="00E46647" w:rsidRPr="00E46647">
        <w:rPr>
          <w:rFonts w:cs="Arial"/>
          <w:lang w:val="en-US" w:eastAsia="en-US"/>
        </w:rPr>
        <w:t xml:space="preserve"> – </w:t>
      </w:r>
      <w:r w:rsidR="00724B46" w:rsidRPr="00724B46">
        <w:rPr>
          <w:rFonts w:cs="Arial"/>
          <w:lang w:val="en-US" w:eastAsia="en-US"/>
        </w:rPr>
        <w:t>kama benki au bima, huduma zinazotolewa na idara za serikali, huduma za usafiri au mawasiliano ya simu, huduma za kitaalam kama zile zinazotolewa na wanasheria, madaktari au fundi, huduma zinazotolewa na mikahawa, maduka au kumbi za burudani.</w:t>
      </w:r>
    </w:p>
    <w:p w14:paraId="2999243B" w14:textId="7495C7E9" w:rsidR="00E46647" w:rsidRPr="00E46647" w:rsidRDefault="002F24AB" w:rsidP="00E46647">
      <w:pPr>
        <w:numPr>
          <w:ilvl w:val="0"/>
          <w:numId w:val="33"/>
        </w:numPr>
        <w:rPr>
          <w:rFonts w:cs="Arial"/>
        </w:rPr>
      </w:pPr>
      <w:r>
        <w:rPr>
          <w:rFonts w:cs="Arial"/>
          <w:b/>
          <w:bCs/>
        </w:rPr>
        <w:t>Kupata mahali pa umma</w:t>
      </w:r>
      <w:r w:rsidR="00E46647" w:rsidRPr="00E46647">
        <w:rPr>
          <w:rFonts w:cs="Arial"/>
        </w:rPr>
        <w:t xml:space="preserve"> –</w:t>
      </w:r>
      <w:r w:rsidR="00ED724D">
        <w:rPr>
          <w:rFonts w:cs="Arial"/>
        </w:rPr>
        <w:t xml:space="preserve"> </w:t>
      </w:r>
      <w:r>
        <w:rPr>
          <w:rFonts w:cs="Arial"/>
        </w:rPr>
        <w:t xml:space="preserve">kama </w:t>
      </w:r>
      <w:r w:rsidR="00AD502F">
        <w:rPr>
          <w:rFonts w:cs="Arial"/>
        </w:rPr>
        <w:t>bustani</w:t>
      </w:r>
      <w:r w:rsidR="00E46647" w:rsidRPr="00E46647">
        <w:rPr>
          <w:rFonts w:cs="Arial"/>
        </w:rPr>
        <w:t xml:space="preserve">, </w:t>
      </w:r>
      <w:r>
        <w:rPr>
          <w:rFonts w:cs="Arial"/>
        </w:rPr>
        <w:t>ofisi za serikali</w:t>
      </w:r>
      <w:r w:rsidR="00E46647" w:rsidRPr="00E46647">
        <w:rPr>
          <w:rFonts w:cs="Arial"/>
        </w:rPr>
        <w:t xml:space="preserve">, </w:t>
      </w:r>
      <w:r w:rsidR="00724B46" w:rsidRPr="00724B46">
        <w:rPr>
          <w:rFonts w:cs="Arial"/>
          <w:lang w:val="en-US" w:eastAsia="en-US"/>
        </w:rPr>
        <w:t>mikahawa</w:t>
      </w:r>
      <w:r w:rsidR="00E46647" w:rsidRPr="00E46647">
        <w:rPr>
          <w:rFonts w:cs="Arial"/>
        </w:rPr>
        <w:t>, hotel</w:t>
      </w:r>
      <w:r w:rsidR="008667E1">
        <w:rPr>
          <w:rFonts w:cs="Arial"/>
        </w:rPr>
        <w:t>i</w:t>
      </w:r>
      <w:r w:rsidR="00E46647" w:rsidRPr="00E46647">
        <w:rPr>
          <w:rFonts w:cs="Arial"/>
        </w:rPr>
        <w:t xml:space="preserve"> </w:t>
      </w:r>
      <w:r w:rsidR="008667E1">
        <w:rPr>
          <w:rFonts w:cs="Arial"/>
        </w:rPr>
        <w:t>au vituo vya ununuzi</w:t>
      </w:r>
      <w:r w:rsidR="00E46647" w:rsidRPr="00E46647">
        <w:rPr>
          <w:rFonts w:cs="Arial"/>
        </w:rPr>
        <w:t>.</w:t>
      </w:r>
    </w:p>
    <w:p w14:paraId="730FB78F" w14:textId="588E1928" w:rsidR="00E46647" w:rsidRDefault="00550E26" w:rsidP="00E46647">
      <w:pPr>
        <w:pStyle w:val="Heading1"/>
      </w:pPr>
      <w:r>
        <w:t>Ubaguzi wa rangi ni nini</w:t>
      </w:r>
      <w:r w:rsidR="00E46647">
        <w:t>?</w:t>
      </w:r>
    </w:p>
    <w:p w14:paraId="3E158A41" w14:textId="77777777" w:rsidR="00355337" w:rsidRDefault="00355337" w:rsidP="00355337">
      <w:r>
        <w:t>Ubaguzi wa rangi hutokea wakati mtu hutendewa vibaya kuliko mtu mwingine katika hali kama hiyo kwa sababu ya mbari, rangi, ukoo, asili ya kitaifa au ya kabila au hali ya wahamiaji. Kwa mfano, itakuwa 'ubaguzi wa moja kwa moja' ikiwa wakala wa mali isiyohamishika anakataa kukodisha nyumba kwa mtu kwa sababu ya asili yake ya rangi au rangi ya ngozi.</w:t>
      </w:r>
    </w:p>
    <w:p w14:paraId="389AC67B" w14:textId="5D17E0AF" w:rsidR="00355337" w:rsidRDefault="00355337" w:rsidP="00355337">
      <w:r>
        <w:t xml:space="preserve">Ubaguzi wa rangi pia hufanyika wakati kuna sheria au sera ambayo ni sawa kwa kila mtu lakini ina athari isiyofaa kwa watu wa mbari fulani, rangi, ukoo, asili ya kitaifa au kabila au hali ya wahamiaji. Hii inaitwa 'ubaguzi usio moja kwa moja'. Kwa mfano, inaweza kuwa ubaguzi usio moja kwa moja ikiwa kampuni inasema wafanyakazi wanapaswa kuacha kuvaa kofia au </w:t>
      </w:r>
      <w:r w:rsidR="00E07FD7">
        <w:t>vazi nyingine</w:t>
      </w:r>
      <w:r w:rsidR="00560D20">
        <w:t xml:space="preserve"> </w:t>
      </w:r>
      <w:r>
        <w:t>ya kichwa kazini, kwani hii inaweza kuwa na athari isiyofaa kwa watu kutoka kwa asili fulani ya rangi/kabila.</w:t>
      </w:r>
    </w:p>
    <w:p w14:paraId="6CC250BB" w14:textId="25E2227E" w:rsidR="00E46647" w:rsidRDefault="00FD04C3" w:rsidP="00617FAD">
      <w:pPr>
        <w:pStyle w:val="Heading1"/>
      </w:pPr>
      <w:r>
        <w:lastRenderedPageBreak/>
        <w:t>Chuki za rangi ni nini</w:t>
      </w:r>
      <w:r w:rsidR="00E46647">
        <w:t>?</w:t>
      </w:r>
    </w:p>
    <w:p w14:paraId="1D91F6F5" w14:textId="31C79BA5" w:rsidR="002927AE" w:rsidRDefault="002927AE" w:rsidP="00540303">
      <w:r>
        <w:t xml:space="preserve">Ni kinyume cha sheria kufanya kitu kwa umma kwas kutegemeza mbari, rangi, asili ya kitaifa au kabila ya mtu au kikundi cha watu ambacho kinaweza </w:t>
      </w:r>
      <w:r w:rsidRPr="00540303">
        <w:rPr>
          <w:b/>
          <w:bCs/>
        </w:rPr>
        <w:t>kukera, kutukana, ku</w:t>
      </w:r>
      <w:r w:rsidR="00F251A0">
        <w:rPr>
          <w:b/>
          <w:bCs/>
        </w:rPr>
        <w:t>aib</w:t>
      </w:r>
      <w:r w:rsidRPr="00540303">
        <w:rPr>
          <w:b/>
          <w:bCs/>
        </w:rPr>
        <w:t>isha au kutisha.</w:t>
      </w:r>
    </w:p>
    <w:p w14:paraId="03BBCD94" w14:textId="77777777" w:rsidR="002927AE" w:rsidRDefault="002927AE" w:rsidP="00540303">
      <w:r>
        <w:t>Mfano wa chuki za rangi zinaweza kujumuisha kwa rangi:</w:t>
      </w:r>
    </w:p>
    <w:p w14:paraId="56CA5F8F" w14:textId="3F6EACD8" w:rsidR="002927AE" w:rsidRDefault="002927AE" w:rsidP="002927AE">
      <w:pPr>
        <w:numPr>
          <w:ilvl w:val="0"/>
          <w:numId w:val="34"/>
        </w:numPr>
      </w:pPr>
      <w:r>
        <w:t>vifaa vyenye kukera kwenye tovuti, pamoja na vikao vya elektronik, blogi, tovuti za mitandao ya kijamii na tovuti za kushiriki video</w:t>
      </w:r>
    </w:p>
    <w:p w14:paraId="2CC0E504" w14:textId="047851C0" w:rsidR="002927AE" w:rsidRDefault="002927AE" w:rsidP="002927AE">
      <w:pPr>
        <w:numPr>
          <w:ilvl w:val="0"/>
          <w:numId w:val="34"/>
        </w:numPr>
      </w:pPr>
      <w:r>
        <w:t>maoni au picha yanayokera katika machapisho kama magazeti, au vipeperushi</w:t>
      </w:r>
    </w:p>
    <w:p w14:paraId="7F1E8BC9" w14:textId="6691EE8B" w:rsidR="002927AE" w:rsidRDefault="002927AE" w:rsidP="002927AE">
      <w:pPr>
        <w:numPr>
          <w:ilvl w:val="0"/>
          <w:numId w:val="34"/>
        </w:numPr>
      </w:pPr>
      <w:r>
        <w:t>hotuba zenye kukera katika mkutano wa hadhara</w:t>
      </w:r>
    </w:p>
    <w:p w14:paraId="51E5AD35" w14:textId="4E625E2E" w:rsidR="002927AE" w:rsidRDefault="002927AE" w:rsidP="002927AE">
      <w:pPr>
        <w:numPr>
          <w:ilvl w:val="0"/>
          <w:numId w:val="34"/>
        </w:numPr>
      </w:pPr>
      <w:r>
        <w:t>maoni ya matusi mahali pa umma, kama dukani, mahali pa kazi, mbuga, kwa usafiri wa umma au shuleni</w:t>
      </w:r>
    </w:p>
    <w:p w14:paraId="617050C4" w14:textId="2C8E221C" w:rsidR="002927AE" w:rsidRDefault="002927AE" w:rsidP="002927AE">
      <w:pPr>
        <w:numPr>
          <w:ilvl w:val="0"/>
          <w:numId w:val="34"/>
        </w:numPr>
      </w:pPr>
      <w:r>
        <w:t>maoni matusi katika matukio ya michezo na wachezaji, watazamaji, makocha au viongozi.</w:t>
      </w:r>
    </w:p>
    <w:p w14:paraId="63B21704" w14:textId="4D6B0951" w:rsidR="00E46647" w:rsidRDefault="00AC32E9" w:rsidP="00E46647">
      <w:pPr>
        <w:pStyle w:val="Heading1"/>
      </w:pPr>
      <w:r>
        <w:t>Je! Ni lini tabia ya kukera inayotegemea rangi sio kinyume ya sheria</w:t>
      </w:r>
      <w:r w:rsidR="00E46647">
        <w:t>?</w:t>
      </w:r>
    </w:p>
    <w:p w14:paraId="234FB6D5" w14:textId="4EFF437F" w:rsidR="001E7A21" w:rsidRPr="001E7A21" w:rsidRDefault="00AC32E9" w:rsidP="00AC32E9">
      <w:pPr>
        <w:rPr>
          <w:rFonts w:cs="Arial"/>
        </w:rPr>
      </w:pPr>
      <w:r>
        <w:rPr>
          <w:rFonts w:cs="Arial"/>
        </w:rPr>
        <w:t>RD</w:t>
      </w:r>
      <w:r w:rsidR="001E7A21" w:rsidRPr="001E7A21">
        <w:rPr>
          <w:rFonts w:cs="Arial"/>
        </w:rPr>
        <w:t>A inakusudia kusawazisha haki ya kuwasiliana kwa uhuru ('uhuru wa kuongea') na haki ya kuishi bila chuki za rangi. RDA inasema mambo yafuatayo hayako kinyume na sheria ikiwa "</w:t>
      </w:r>
      <w:r w:rsidR="001E7A21" w:rsidRPr="00AC32E9">
        <w:rPr>
          <w:rFonts w:cs="Arial"/>
          <w:b/>
          <w:bCs/>
        </w:rPr>
        <w:t>yamefanywa kwa sababu nzuri na kwa imani nzuri"</w:t>
      </w:r>
      <w:r w:rsidR="001E7A21" w:rsidRPr="001E7A21">
        <w:rPr>
          <w:rFonts w:cs="Arial"/>
        </w:rPr>
        <w:t xml:space="preserve"> katika:</w:t>
      </w:r>
    </w:p>
    <w:p w14:paraId="4425C060" w14:textId="531871B4" w:rsidR="001E7A21" w:rsidRPr="001E7A21" w:rsidRDefault="001E7A21" w:rsidP="001E7A21">
      <w:pPr>
        <w:numPr>
          <w:ilvl w:val="0"/>
          <w:numId w:val="35"/>
        </w:numPr>
        <w:rPr>
          <w:rFonts w:cs="Arial"/>
        </w:rPr>
      </w:pPr>
      <w:r w:rsidRPr="00AC32E9">
        <w:rPr>
          <w:rFonts w:cs="Arial"/>
          <w:b/>
          <w:bCs/>
        </w:rPr>
        <w:t>kazi au maonyesho ya kisanii</w:t>
      </w:r>
      <w:r w:rsidRPr="001E7A21">
        <w:rPr>
          <w:rFonts w:cs="Arial"/>
        </w:rPr>
        <w:t xml:space="preserve"> - kwa mfano, maonyesho ambayo mitazamo ya kukera inaonyeshwa na mhusika.</w:t>
      </w:r>
    </w:p>
    <w:p w14:paraId="77520926" w14:textId="7BAA23D0" w:rsidR="001E7A21" w:rsidRPr="001E7A21" w:rsidRDefault="001E7A21" w:rsidP="001E7A21">
      <w:pPr>
        <w:numPr>
          <w:ilvl w:val="0"/>
          <w:numId w:val="35"/>
        </w:numPr>
        <w:rPr>
          <w:rFonts w:cs="Arial"/>
        </w:rPr>
      </w:pPr>
      <w:r w:rsidRPr="00D813FC">
        <w:rPr>
          <w:rFonts w:cs="Arial"/>
          <w:b/>
          <w:bCs/>
        </w:rPr>
        <w:t>taarifa, uchapishaji, majadiliano au mjadala uliofanywa kwa madhumuni ya kitaaluma au ya kisayansi</w:t>
      </w:r>
      <w:r w:rsidRPr="001E7A21">
        <w:rPr>
          <w:rFonts w:cs="Arial"/>
        </w:rPr>
        <w:t xml:space="preserve"> - kwa mfano, kuzungumza na kujadili sera ya umma kama uhamiaji, tamaduni nyingi au hatua maalum kwa vikundi fulani.</w:t>
      </w:r>
    </w:p>
    <w:p w14:paraId="2135F4B0" w14:textId="5BA5181F" w:rsidR="001E7A21" w:rsidRPr="001E7A21" w:rsidRDefault="001E7A21" w:rsidP="001E7A21">
      <w:pPr>
        <w:numPr>
          <w:ilvl w:val="0"/>
          <w:numId w:val="35"/>
        </w:numPr>
        <w:rPr>
          <w:rFonts w:cs="Arial"/>
        </w:rPr>
      </w:pPr>
      <w:r w:rsidRPr="00D813FC">
        <w:rPr>
          <w:rFonts w:cs="Arial"/>
          <w:b/>
          <w:bCs/>
        </w:rPr>
        <w:t>kutoa ripoti sahihi ya haki juu ya suala la masilahi ya umma</w:t>
      </w:r>
      <w:r w:rsidRPr="001E7A21">
        <w:rPr>
          <w:rFonts w:cs="Arial"/>
        </w:rPr>
        <w:t xml:space="preserve"> - kwa mfano, ripoti ya haki katika gazeti kuhusu mwenendo mbaya wa rangi.</w:t>
      </w:r>
    </w:p>
    <w:p w14:paraId="6280ABA4" w14:textId="4AFC36D4" w:rsidR="001E7A21" w:rsidRPr="00E46647" w:rsidRDefault="001E7A21" w:rsidP="001E7A21">
      <w:pPr>
        <w:numPr>
          <w:ilvl w:val="0"/>
          <w:numId w:val="35"/>
        </w:numPr>
        <w:rPr>
          <w:rFonts w:cs="Arial"/>
        </w:rPr>
      </w:pPr>
      <w:r w:rsidRPr="00D813FC">
        <w:rPr>
          <w:rFonts w:cs="Arial"/>
          <w:b/>
          <w:bCs/>
        </w:rPr>
        <w:t>kutoa maoni ya haki</w:t>
      </w:r>
      <w:r w:rsidRPr="001E7A21">
        <w:rPr>
          <w:rFonts w:cs="Arial"/>
        </w:rPr>
        <w:t>, ikiwa maoni yanatokea imani ya kweli ya mtu.</w:t>
      </w:r>
    </w:p>
    <w:p w14:paraId="4BB5260D" w14:textId="6594C790" w:rsidR="00E46647" w:rsidRDefault="00AA3068" w:rsidP="00E46647">
      <w:pPr>
        <w:pStyle w:val="Heading1"/>
      </w:pPr>
      <w:r>
        <w:t>Je! Naweza kufanya nini ikiwa nitapata ubaguzi au chuki ya rangi</w:t>
      </w:r>
      <w:r w:rsidR="00E46647">
        <w:t>?</w:t>
      </w:r>
    </w:p>
    <w:p w14:paraId="5EC71C99" w14:textId="344693EA" w:rsidR="002F6628" w:rsidRDefault="002F6628" w:rsidP="002F6628">
      <w:r>
        <w:t xml:space="preserve">Unaweza </w:t>
      </w:r>
      <w:r w:rsidR="00D715C8">
        <w:t xml:space="preserve">labda </w:t>
      </w:r>
      <w:r>
        <w:t>kutaka ku</w:t>
      </w:r>
      <w:r w:rsidR="00871930">
        <w:t>izungumza</w:t>
      </w:r>
      <w:r>
        <w:t xml:space="preserve"> moja kwa moja na mtu au watu wanaohusika.</w:t>
      </w:r>
    </w:p>
    <w:p w14:paraId="17A115BE" w14:textId="6ECCE0F6" w:rsidR="002F6628" w:rsidRDefault="002F6628" w:rsidP="002F6628">
      <w:r>
        <w:t xml:space="preserve">Ikiwa hii haitaitatua, au haujisikii </w:t>
      </w:r>
      <w:r w:rsidR="00E5728E">
        <w:t xml:space="preserve">vizuri </w:t>
      </w:r>
      <w:r>
        <w:t xml:space="preserve">kufanya hivi, unaweza kulalamika kwa Tume ya Haki za Binadamu ya Australia. Unaweza pia kuwa na mtu kama </w:t>
      </w:r>
      <w:r w:rsidR="00E5728E">
        <w:t>mwanasheria</w:t>
      </w:r>
      <w:r>
        <w:t xml:space="preserve">, </w:t>
      </w:r>
      <w:r w:rsidR="006D7176">
        <w:t xml:space="preserve">mtetesi </w:t>
      </w:r>
      <w:r>
        <w:t xml:space="preserve">au </w:t>
      </w:r>
      <w:r w:rsidR="006D7176">
        <w:t xml:space="preserve">chama cha </w:t>
      </w:r>
      <w:r>
        <w:t>wafany</w:t>
      </w:r>
      <w:r w:rsidR="002C6BD6">
        <w:t>a</w:t>
      </w:r>
      <w:r>
        <w:t>kazi kulalamika kwa niaba yako.</w:t>
      </w:r>
    </w:p>
    <w:p w14:paraId="19CBCCAD" w14:textId="10E37F85" w:rsidR="002F6628" w:rsidRDefault="002F6628" w:rsidP="002F6628">
      <w:r>
        <w:t>Ha</w:t>
      </w:r>
      <w:r w:rsidR="00AA3068">
        <w:t>ku</w:t>
      </w:r>
      <w:r>
        <w:t>na gharama chochote kulalamika kwa Tume.</w:t>
      </w:r>
    </w:p>
    <w:p w14:paraId="3A77DA98" w14:textId="3AE5FF6C" w:rsidR="002F6628" w:rsidRDefault="002F6628" w:rsidP="002F6628">
      <w:r>
        <w:lastRenderedPageBreak/>
        <w:t xml:space="preserve">Malalamiko yako yanahitaji kuwa kwa maandishi. Tume ina fomu ya malalamiko ambayo unaweza kujaza na kutupeleka </w:t>
      </w:r>
      <w:r w:rsidR="002C6BD6">
        <w:t xml:space="preserve">kwa posta </w:t>
      </w:r>
      <w:r>
        <w:t>au faksi kwetu au unaweza kuweka malalamiko m</w:t>
      </w:r>
      <w:r w:rsidR="00D75497">
        <w:t>ta</w:t>
      </w:r>
      <w:r>
        <w:t>nd</w:t>
      </w:r>
      <w:r w:rsidR="00D75497">
        <w:t>a</w:t>
      </w:r>
      <w:r>
        <w:t xml:space="preserve">oni kwenye </w:t>
      </w:r>
      <w:r w:rsidR="00D75497">
        <w:t>to</w:t>
      </w:r>
      <w:r>
        <w:t>vuti yetu. Ikiwa hauwezi kuweka malalamiko yako kwa maandishi, tunaweza kukusaidia.</w:t>
      </w:r>
    </w:p>
    <w:p w14:paraId="2309D994" w14:textId="6979A0A0" w:rsidR="002F6628" w:rsidRDefault="002F6628" w:rsidP="002F6628">
      <w:r>
        <w:t xml:space="preserve">Ili malalamiko yako iwe halali </w:t>
      </w:r>
      <w:r w:rsidR="00121F6F">
        <w:t>inapaswa kuwa</w:t>
      </w:r>
      <w:r>
        <w:t xml:space="preserve"> na hoja kuwa matukio unayotaka kulalamika ni ubaguzi usio halali na </w:t>
      </w:r>
      <w:r w:rsidR="00312810">
        <w:t>unapaswa k</w:t>
      </w:r>
      <w:r>
        <w:t>up</w:t>
      </w:r>
      <w:r w:rsidR="00312810">
        <w:t>a</w:t>
      </w:r>
      <w:r>
        <w:t xml:space="preserve"> maelezo ya kutosha juu ya </w:t>
      </w:r>
      <w:r w:rsidR="00853E66">
        <w:t>hoja</w:t>
      </w:r>
      <w:r>
        <w:t xml:space="preserve"> yako ikiwa ni pamoja na kile kilichotokea, lini na wapi kilitokea na ni nani aliyehusika.</w:t>
      </w:r>
    </w:p>
    <w:p w14:paraId="38382FBA" w14:textId="4BECCCDF" w:rsidR="002F6628" w:rsidRDefault="002F6628" w:rsidP="002F6628">
      <w:r>
        <w:t>Malalamiko yanaweza kufanywa kwa lugha yoyote. Ikiwa unahitaji mtafsiri au mkalimani, tunaweza kupanga hii.</w:t>
      </w:r>
    </w:p>
    <w:p w14:paraId="5EEBB027" w14:textId="4C552C7F" w:rsidR="00E46647" w:rsidRDefault="009C4978" w:rsidP="00E46647">
      <w:pPr>
        <w:pStyle w:val="Heading1"/>
      </w:pPr>
      <w:r>
        <w:t>N</w:t>
      </w:r>
      <w:r w:rsidR="00534A5C">
        <w:t>i wapi naweza kupata habari zaidi</w:t>
      </w:r>
      <w:r w:rsidR="00E46647">
        <w:t>?</w:t>
      </w:r>
    </w:p>
    <w:p w14:paraId="12D1B86A" w14:textId="2C32885E" w:rsidR="00E46647" w:rsidRDefault="00DE0FDC" w:rsidP="00E46647">
      <w:r>
        <w:t xml:space="preserve">Habari za mawasiliano ya Tume ya Haki za Binadamu </w:t>
      </w:r>
      <w:r w:rsidR="00F0315F">
        <w:t xml:space="preserve">ya </w:t>
      </w:r>
      <w:r w:rsidR="00E46647">
        <w:t>Australia</w:t>
      </w:r>
      <w:r w:rsidR="00F0315F">
        <w:t xml:space="preserve"> ni</w:t>
      </w:r>
      <w:r w:rsidR="00E46647">
        <w:t>:</w:t>
      </w:r>
    </w:p>
    <w:p w14:paraId="129C71BC" w14:textId="63AB0699" w:rsidR="00E46647" w:rsidRDefault="00534A5C" w:rsidP="00E46647">
      <w:r>
        <w:rPr>
          <w:b/>
        </w:rPr>
        <w:t>Simu</w:t>
      </w:r>
      <w:r w:rsidR="00E46647">
        <w:rPr>
          <w:b/>
        </w:rPr>
        <w:br/>
      </w:r>
      <w:r>
        <w:t>Huduma ya Haba</w:t>
      </w:r>
      <w:r w:rsidR="00D0118B">
        <w:t>ri ya Kitaifa</w:t>
      </w:r>
      <w:r w:rsidR="00E46647">
        <w:t xml:space="preserve">: 1300 656 419 </w:t>
      </w:r>
      <w:r w:rsidR="00694CE8">
        <w:t>au</w:t>
      </w:r>
      <w:r w:rsidR="00486D18">
        <w:t xml:space="preserve"> (02) 9284 9888</w:t>
      </w:r>
      <w:r w:rsidR="00E46647">
        <w:br/>
        <w:t>TTY: 1800 620 241 (</w:t>
      </w:r>
      <w:r w:rsidR="00F0315F">
        <w:t>bila malipo</w:t>
      </w:r>
      <w:r w:rsidR="00E46647">
        <w:t>)</w:t>
      </w:r>
      <w:r w:rsidR="00E46647">
        <w:br/>
        <w:t>F</w:t>
      </w:r>
      <w:r w:rsidR="00D0118B">
        <w:t>eksi</w:t>
      </w:r>
      <w:r w:rsidR="00E46647">
        <w:t>: (02) 9284 9611</w:t>
      </w:r>
    </w:p>
    <w:p w14:paraId="16C3E7C1" w14:textId="6D858F25" w:rsidR="00E46647" w:rsidRDefault="00E46647" w:rsidP="00E46647">
      <w:r w:rsidRPr="00E46647">
        <w:rPr>
          <w:b/>
        </w:rPr>
        <w:t>Post</w:t>
      </w:r>
      <w:r w:rsidR="00D0118B">
        <w:rPr>
          <w:b/>
        </w:rPr>
        <w:t>a</w:t>
      </w:r>
      <w:r>
        <w:rPr>
          <w:b/>
        </w:rPr>
        <w:br/>
      </w:r>
      <w:r>
        <w:br/>
        <w:t>GPO Box 5218</w:t>
      </w:r>
      <w:r>
        <w:br/>
        <w:t>Sydney NSW 2001</w:t>
      </w:r>
    </w:p>
    <w:p w14:paraId="749EA243" w14:textId="5AC8964B" w:rsidR="00E46647" w:rsidRDefault="00D0118B" w:rsidP="00E46647">
      <w:r>
        <w:rPr>
          <w:b/>
        </w:rPr>
        <w:t>Mtanda</w:t>
      </w:r>
      <w:r w:rsidR="00F0315F">
        <w:rPr>
          <w:b/>
        </w:rPr>
        <w:t>oni</w:t>
      </w:r>
      <w:r w:rsidR="00E46647">
        <w:rPr>
          <w:b/>
        </w:rPr>
        <w:br/>
      </w:r>
      <w:r w:rsidR="00F0315F">
        <w:t>Baruapepe</w:t>
      </w:r>
      <w:r w:rsidR="00E46647">
        <w:t xml:space="preserve">: </w:t>
      </w:r>
      <w:hyperlink r:id="rId8" w:history="1">
        <w:r w:rsidR="00A8102C" w:rsidRPr="009B79C1">
          <w:rPr>
            <w:rStyle w:val="Hyperlink"/>
          </w:rPr>
          <w:t>infoservice@humanrights.gov.au</w:t>
        </w:r>
      </w:hyperlink>
      <w:r w:rsidR="005058DE">
        <w:rPr>
          <w:rStyle w:val="Hyperlink"/>
        </w:rPr>
        <w:t xml:space="preserve"> </w:t>
      </w:r>
      <w:r w:rsidR="00E46647">
        <w:br/>
      </w:r>
      <w:r w:rsidR="00F0315F">
        <w:t>Tovuti</w:t>
      </w:r>
      <w:r w:rsidR="00E46647">
        <w:t xml:space="preserve">: </w:t>
      </w:r>
      <w:hyperlink r:id="rId9" w:history="1">
        <w:r w:rsidR="005058DE" w:rsidRPr="009F06E9">
          <w:rPr>
            <w:rStyle w:val="Hyperlink"/>
          </w:rPr>
          <w:t>www.humanrights.gov.au</w:t>
        </w:r>
      </w:hyperlink>
      <w:r w:rsidR="005058DE">
        <w:rPr>
          <w:rStyle w:val="Hyperlink"/>
        </w:rPr>
        <w:t xml:space="preserve"> </w:t>
      </w:r>
    </w:p>
    <w:p w14:paraId="04C3EBAA" w14:textId="2C42A965" w:rsidR="00E46647" w:rsidRDefault="00F0315F" w:rsidP="00E46647">
      <w:r>
        <w:t>Unaweza kutoa malalamiko mtandaoni</w:t>
      </w:r>
      <w:r w:rsidR="00E46647">
        <w:t xml:space="preserve"> </w:t>
      </w:r>
      <w:r w:rsidR="00E46647">
        <w:br/>
      </w:r>
      <w:hyperlink r:id="rId10" w:history="1">
        <w:r w:rsidR="005058DE" w:rsidRPr="009F06E9">
          <w:rPr>
            <w:rStyle w:val="Hyperlink"/>
          </w:rPr>
          <w:t>www.humanrights.gov.au/complaints_information/online_form/index.html</w:t>
        </w:r>
      </w:hyperlink>
      <w:r w:rsidR="00E46647">
        <w:t>.</w:t>
      </w:r>
    </w:p>
    <w:p w14:paraId="78BB3238" w14:textId="7F15D0AE" w:rsidR="00B61D1F" w:rsidRDefault="00920C9C" w:rsidP="00B61D1F">
      <w:r>
        <w:t>Ikiwa</w:t>
      </w:r>
      <w:r w:rsidR="00B61D1F">
        <w:t xml:space="preserve"> wewe ni kiziwi au una shida ya kusikia unaweza kuwasiliana nasi kwa TTY kwenye 1800 620 241. </w:t>
      </w:r>
      <w:r>
        <w:t>Uki</w:t>
      </w:r>
      <w:r w:rsidR="00B61D1F">
        <w:t>hitaji mkalimani wa Auslan, tunaweza kupanga hii.</w:t>
      </w:r>
    </w:p>
    <w:p w14:paraId="408291B1" w14:textId="77777777" w:rsidR="00B61D1F" w:rsidRDefault="00B61D1F" w:rsidP="00B61D1F">
      <w:r>
        <w:t>Ikiwa wewe ni kipofu au una shida ya kuona, tunaweza kutoa habari kwa njia mbadala kwa ombi.</w:t>
      </w:r>
    </w:p>
    <w:p w14:paraId="70FCE182" w14:textId="7FD208D2" w:rsidR="00E46647" w:rsidRDefault="00F17251" w:rsidP="003C5D36">
      <w:pPr>
        <w:pStyle w:val="Heading2"/>
      </w:pPr>
      <w:r>
        <w:t>Mahali pengine pa mawasilian</w:t>
      </w:r>
      <w:r w:rsidR="003C5D36">
        <w:t>o kwa malalamiko ya chuki za rangi</w:t>
      </w:r>
    </w:p>
    <w:p w14:paraId="4DD0F771" w14:textId="291BDB18" w:rsidR="003C5D36" w:rsidRDefault="003C5D36" w:rsidP="003C5D36">
      <w:r>
        <w:t xml:space="preserve">Ikiwa unajali hadithi zinazokera za </w:t>
      </w:r>
      <w:r w:rsidR="009046A1">
        <w:t>vyombo vya habari</w:t>
      </w:r>
      <w:r>
        <w:t xml:space="preserve">, matangazo au matangazo ya mtandaoni inayokera, unaweza kulalamika kwa Mamlaka ya Mawasiliano na Media ya Australia (ACMA); Bodi ya Viwango vya Kutangaza kwa matangazo; au Baraza la Wanahabari la Australia kwa hadithi za gazeti. Unaweza pia kulalamika kwa Mhariri au Meneja wa shirika la </w:t>
      </w:r>
      <w:r w:rsidR="00D670E5">
        <w:t>vyomba vya habari</w:t>
      </w:r>
      <w:r>
        <w:t>.</w:t>
      </w:r>
    </w:p>
    <w:p w14:paraId="69527ADD" w14:textId="0FA25831" w:rsidR="004773F2" w:rsidRDefault="004773F2" w:rsidP="004773F2">
      <w:r>
        <w:t xml:space="preserve">Ikiwa una wasiwasi juu ya tabia </w:t>
      </w:r>
      <w:r w:rsidR="00387573">
        <w:t>ya kukera</w:t>
      </w:r>
      <w:r>
        <w:t xml:space="preserve"> </w:t>
      </w:r>
      <w:r w:rsidR="00BE7E38">
        <w:t>na</w:t>
      </w:r>
      <w:r>
        <w:t xml:space="preserve"> majirani, unaweza kuwasiliana na Kituo cha Haki cha Jamii kusaidia kutatua shida, au Idara ya Makazi ikiwa unaishi katika makazi ya umma.</w:t>
      </w:r>
    </w:p>
    <w:p w14:paraId="3F05A4FD" w14:textId="6F7A46D8" w:rsidR="004C3BCB" w:rsidRPr="004C3BCB" w:rsidRDefault="004C3BCB" w:rsidP="004C3BCB">
      <w:pPr>
        <w:rPr>
          <w:b/>
        </w:rPr>
      </w:pPr>
      <w:r w:rsidRPr="004C3BCB">
        <w:rPr>
          <w:b/>
        </w:rPr>
        <w:t>Ikiwa unatishiwa kwa dhuluma au kushambuliwa vikali nenda kwa polisi.</w:t>
      </w:r>
    </w:p>
    <w:p w14:paraId="74D20054" w14:textId="6551F07B" w:rsidR="00E46647" w:rsidRDefault="004C3BCB" w:rsidP="00E46647">
      <w:pPr>
        <w:pStyle w:val="Heading2"/>
      </w:pPr>
      <w:r>
        <w:lastRenderedPageBreak/>
        <w:t>Ushauri wa kisheria cha jumla</w:t>
      </w:r>
    </w:p>
    <w:p w14:paraId="37638EB4" w14:textId="53DDD904" w:rsidR="00E46647" w:rsidRDefault="004039B6" w:rsidP="004039B6">
      <w:r>
        <w:t xml:space="preserve">Ikiwa unafikiria kutoa malalamiko, unaweza kutaka kupata ushauri wa kisheria au wasiliana na chama chako cha wafanyakazi. Huduma za kisheria za jamii zinaweza kutoa ushauri wa bure kuhusu ubaguzi na unyanyasaji. Habari za mawasiliano ya kituo cha kisheria cha jamii cha karibu kwako yanaweza kupatikana kwa </w:t>
      </w:r>
      <w:hyperlink r:id="rId11" w:history="1">
        <w:r w:rsidRPr="00455F03">
          <w:rPr>
            <w:rStyle w:val="Hyperlink"/>
          </w:rPr>
          <w:t>www.naclc.org.au/directory</w:t>
        </w:r>
      </w:hyperlink>
      <w:r w:rsidR="00E46647">
        <w:t>.</w:t>
      </w:r>
    </w:p>
    <w:p w14:paraId="0166505C" w14:textId="134E062E" w:rsidR="005262E5" w:rsidRPr="00656DED" w:rsidRDefault="00D85911" w:rsidP="00D85911">
      <w:pPr>
        <w:rPr>
          <w:b/>
        </w:rPr>
      </w:pPr>
      <w:r w:rsidRPr="00D85911">
        <w:rPr>
          <w:b/>
        </w:rPr>
        <w:t>Kanusho: Habari kwenye karatasi hii ya ukweli inakusudiwa tu kama mwongozo. Sio mbadala wa ushauri wa kisheria.</w:t>
      </w:r>
    </w:p>
    <w:sectPr w:rsidR="005262E5" w:rsidRPr="00656DED"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61B4" w14:textId="77777777" w:rsidR="00A43ECE" w:rsidRDefault="00A43ECE" w:rsidP="00F14C6D">
      <w:r>
        <w:separator/>
      </w:r>
    </w:p>
  </w:endnote>
  <w:endnote w:type="continuationSeparator" w:id="0">
    <w:p w14:paraId="3856FCBA" w14:textId="77777777" w:rsidR="00A43ECE" w:rsidRDefault="00A43E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AA40" w14:textId="77777777" w:rsidR="00617FAD" w:rsidRDefault="00617FAD" w:rsidP="00617FAD">
    <w:pPr>
      <w:pStyle w:val="Footer"/>
      <w:jc w:val="right"/>
    </w:pPr>
    <w:r>
      <w:t>April 2020</w:t>
    </w:r>
  </w:p>
  <w:p w14:paraId="6C9C5FBE"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C7897" w14:textId="77777777" w:rsidR="00A43ECE" w:rsidRDefault="00A43ECE" w:rsidP="00F14C6D">
      <w:r>
        <w:separator/>
      </w:r>
    </w:p>
  </w:footnote>
  <w:footnote w:type="continuationSeparator" w:id="0">
    <w:p w14:paraId="128535DD" w14:textId="77777777" w:rsidR="00A43ECE" w:rsidRDefault="00A43EC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6848"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5356603B" w14:textId="72ACC939" w:rsidR="00CF10B6" w:rsidRPr="00EB6B66" w:rsidRDefault="00656DED" w:rsidP="002666EE">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E46647">
      <w:rPr>
        <w:b/>
        <w:i/>
        <w:szCs w:val="22"/>
      </w:rPr>
      <w:t>Racial</w:t>
    </w:r>
    <w:r w:rsidR="00CF10B6">
      <w:rPr>
        <w:b/>
        <w:i/>
        <w:szCs w:val="22"/>
      </w:rPr>
      <w:t xml:space="preserve"> Discrimination Act</w:t>
    </w:r>
    <w:r w:rsidR="00E2343A">
      <w:rPr>
        <w:b/>
        <w:i/>
        <w:szCs w:val="22"/>
      </w:rPr>
      <w:t xml:space="preserve"> - Swahili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502BD1FC" w14:textId="77777777" w:rsidTr="002B1B65">
      <w:trPr>
        <w:trHeight w:val="1603"/>
      </w:trPr>
      <w:tc>
        <w:tcPr>
          <w:tcW w:w="1508" w:type="dxa"/>
        </w:tcPr>
        <w:p w14:paraId="3B4B0BB7" w14:textId="2FFFC71F" w:rsidR="00CF10B6" w:rsidRPr="00B85DD4" w:rsidRDefault="00E2343A"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6E3AAFB5" wp14:editId="076E5D59">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90D35A9" w14:textId="77777777" w:rsidR="00CF10B6" w:rsidRPr="00D36BB2" w:rsidRDefault="00CF10B6" w:rsidP="002B1B65">
          <w:pPr>
            <w:pStyle w:val="LogoType"/>
            <w:pBdr>
              <w:bottom w:val="single" w:sz="4" w:space="1" w:color="808080"/>
            </w:pBdr>
            <w:spacing w:line="240" w:lineRule="auto"/>
          </w:pPr>
          <w:r w:rsidRPr="00D36BB2">
            <w:t>Australian</w:t>
          </w:r>
        </w:p>
        <w:p w14:paraId="1AD0677E" w14:textId="77777777" w:rsidR="00CF10B6" w:rsidRPr="00D36BB2" w:rsidRDefault="00CF10B6" w:rsidP="002B1B65">
          <w:pPr>
            <w:pStyle w:val="LogoType"/>
            <w:pBdr>
              <w:bottom w:val="single" w:sz="4" w:space="1" w:color="808080"/>
            </w:pBdr>
            <w:spacing w:line="240" w:lineRule="auto"/>
          </w:pPr>
          <w:r w:rsidRPr="00D36BB2">
            <w:t>Human Rights</w:t>
          </w:r>
        </w:p>
        <w:p w14:paraId="481F111C" w14:textId="77777777" w:rsidR="00CF10B6" w:rsidRPr="00D36BB2" w:rsidRDefault="00CF10B6" w:rsidP="002B1B65">
          <w:pPr>
            <w:pStyle w:val="LogoType"/>
            <w:pBdr>
              <w:bottom w:val="single" w:sz="4" w:space="1" w:color="808080"/>
            </w:pBdr>
            <w:spacing w:line="240" w:lineRule="auto"/>
          </w:pPr>
          <w:r w:rsidRPr="00D36BB2">
            <w:t>Commission</w:t>
          </w:r>
        </w:p>
        <w:p w14:paraId="6AE02BD2"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4FE1086" w14:textId="77777777" w:rsidR="00CF10B6" w:rsidRPr="00B85DD4" w:rsidRDefault="00CF10B6" w:rsidP="00B520BC">
          <w:pPr>
            <w:pStyle w:val="HeaderFooter"/>
            <w:rPr>
              <w:b/>
              <w:spacing w:val="-20"/>
              <w:sz w:val="40"/>
            </w:rPr>
          </w:pPr>
        </w:p>
      </w:tc>
      <w:tc>
        <w:tcPr>
          <w:tcW w:w="2130" w:type="dxa"/>
        </w:tcPr>
        <w:p w14:paraId="11CCBAA0" w14:textId="77777777" w:rsidR="00CF10B6" w:rsidRPr="00B85DD4" w:rsidRDefault="00CF10B6" w:rsidP="00B520BC">
          <w:pPr>
            <w:pStyle w:val="HeaderFooter"/>
            <w:rPr>
              <w:b/>
              <w:spacing w:val="-20"/>
              <w:sz w:val="40"/>
            </w:rPr>
          </w:pPr>
        </w:p>
      </w:tc>
      <w:tc>
        <w:tcPr>
          <w:tcW w:w="1721" w:type="dxa"/>
        </w:tcPr>
        <w:p w14:paraId="76204CB6" w14:textId="77777777" w:rsidR="00CF10B6" w:rsidRPr="00B85DD4" w:rsidRDefault="00CF10B6" w:rsidP="00B520BC">
          <w:pPr>
            <w:pStyle w:val="HeaderFooter"/>
            <w:spacing w:before="227" w:after="340"/>
            <w:rPr>
              <w:b/>
              <w:spacing w:val="-20"/>
              <w:sz w:val="40"/>
            </w:rPr>
          </w:pPr>
        </w:p>
      </w:tc>
    </w:tr>
  </w:tbl>
  <w:p w14:paraId="3C2391BB"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48A"/>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A7A"/>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275"/>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1F6F"/>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A8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E7A21"/>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7AE"/>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BD6"/>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4AB"/>
    <w:rsid w:val="002F26EA"/>
    <w:rsid w:val="002F2B56"/>
    <w:rsid w:val="002F31B8"/>
    <w:rsid w:val="002F3B42"/>
    <w:rsid w:val="002F3B8C"/>
    <w:rsid w:val="002F3F9C"/>
    <w:rsid w:val="002F4CE1"/>
    <w:rsid w:val="002F5531"/>
    <w:rsid w:val="002F5EBC"/>
    <w:rsid w:val="002F5FAA"/>
    <w:rsid w:val="002F6628"/>
    <w:rsid w:val="002F677E"/>
    <w:rsid w:val="002F6C29"/>
    <w:rsid w:val="002F6FA6"/>
    <w:rsid w:val="002F720A"/>
    <w:rsid w:val="002F7B8C"/>
    <w:rsid w:val="002F7E43"/>
    <w:rsid w:val="003007EB"/>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10"/>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337"/>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659"/>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57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5D36"/>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D7DD3"/>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9B6"/>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089"/>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773F2"/>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BC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3"/>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4A5C"/>
    <w:rsid w:val="005358EF"/>
    <w:rsid w:val="00535D5C"/>
    <w:rsid w:val="00535EA0"/>
    <w:rsid w:val="005367A9"/>
    <w:rsid w:val="00536B77"/>
    <w:rsid w:val="005375A3"/>
    <w:rsid w:val="0054030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0E2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0D20"/>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0C4"/>
    <w:rsid w:val="005B4987"/>
    <w:rsid w:val="005B4B8B"/>
    <w:rsid w:val="005B550F"/>
    <w:rsid w:val="005B5816"/>
    <w:rsid w:val="005B5BE7"/>
    <w:rsid w:val="005B5E9F"/>
    <w:rsid w:val="005B6245"/>
    <w:rsid w:val="005B6B6B"/>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5E52"/>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CE8"/>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5C5E"/>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176"/>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B46"/>
    <w:rsid w:val="00724CAA"/>
    <w:rsid w:val="0072527D"/>
    <w:rsid w:val="0072599C"/>
    <w:rsid w:val="00725B82"/>
    <w:rsid w:val="00725BA0"/>
    <w:rsid w:val="00726149"/>
    <w:rsid w:val="00726393"/>
    <w:rsid w:val="00726D6B"/>
    <w:rsid w:val="007270AA"/>
    <w:rsid w:val="00727140"/>
    <w:rsid w:val="00727299"/>
    <w:rsid w:val="007273A9"/>
    <w:rsid w:val="007304C7"/>
    <w:rsid w:val="007307C5"/>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4E14"/>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2A57"/>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E66"/>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667E1"/>
    <w:rsid w:val="008701A2"/>
    <w:rsid w:val="00870639"/>
    <w:rsid w:val="00870936"/>
    <w:rsid w:val="00870B69"/>
    <w:rsid w:val="00870BEA"/>
    <w:rsid w:val="00870CAD"/>
    <w:rsid w:val="00871930"/>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0D21"/>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6A1"/>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0C9C"/>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570"/>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7F2"/>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978"/>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23"/>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ECE"/>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3068"/>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2E9"/>
    <w:rsid w:val="00AC380F"/>
    <w:rsid w:val="00AC3D85"/>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02F"/>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1F"/>
    <w:rsid w:val="00B61DB1"/>
    <w:rsid w:val="00B62322"/>
    <w:rsid w:val="00B6248F"/>
    <w:rsid w:val="00B6332A"/>
    <w:rsid w:val="00B6454E"/>
    <w:rsid w:val="00B65282"/>
    <w:rsid w:val="00B65990"/>
    <w:rsid w:val="00B660D1"/>
    <w:rsid w:val="00B66155"/>
    <w:rsid w:val="00B661FD"/>
    <w:rsid w:val="00B6634C"/>
    <w:rsid w:val="00B66773"/>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5F"/>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E7E38"/>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67DFD"/>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478"/>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0FC"/>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4F11"/>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2D4C"/>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18B"/>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07C6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6FEB"/>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0E5"/>
    <w:rsid w:val="00D6765A"/>
    <w:rsid w:val="00D677C5"/>
    <w:rsid w:val="00D67FC1"/>
    <w:rsid w:val="00D715C8"/>
    <w:rsid w:val="00D734C7"/>
    <w:rsid w:val="00D73F08"/>
    <w:rsid w:val="00D74719"/>
    <w:rsid w:val="00D74FB2"/>
    <w:rsid w:val="00D75497"/>
    <w:rsid w:val="00D75BA8"/>
    <w:rsid w:val="00D75C2C"/>
    <w:rsid w:val="00D75DCA"/>
    <w:rsid w:val="00D76458"/>
    <w:rsid w:val="00D76859"/>
    <w:rsid w:val="00D76F1E"/>
    <w:rsid w:val="00D7731E"/>
    <w:rsid w:val="00D77AAE"/>
    <w:rsid w:val="00D77B20"/>
    <w:rsid w:val="00D80457"/>
    <w:rsid w:val="00D8073E"/>
    <w:rsid w:val="00D80D0D"/>
    <w:rsid w:val="00D80D20"/>
    <w:rsid w:val="00D813FC"/>
    <w:rsid w:val="00D818F3"/>
    <w:rsid w:val="00D82190"/>
    <w:rsid w:val="00D825E8"/>
    <w:rsid w:val="00D827F2"/>
    <w:rsid w:val="00D827F9"/>
    <w:rsid w:val="00D82B30"/>
    <w:rsid w:val="00D8423B"/>
    <w:rsid w:val="00D85911"/>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0FDC"/>
    <w:rsid w:val="00DE1709"/>
    <w:rsid w:val="00DE190A"/>
    <w:rsid w:val="00DE191B"/>
    <w:rsid w:val="00DE1D3B"/>
    <w:rsid w:val="00DE1EC4"/>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07FD7"/>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343A"/>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28E"/>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24D"/>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15F"/>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251"/>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1A0"/>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07F"/>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5C1"/>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69F7"/>
    <w:rsid w:val="00F975CC"/>
    <w:rsid w:val="00F97A59"/>
    <w:rsid w:val="00F97DDA"/>
    <w:rsid w:val="00FA046F"/>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8C3"/>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4C3"/>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890AF"/>
  <w15:chartTrackingRefBased/>
  <w15:docId w15:val="{3C2F76FA-DE46-470F-B0C6-3E5AF23F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86EB-4133-4D24-9836-6DEF551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6545</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Swahili</dc:title>
  <dc:subject/>
  <dc:creator>-</dc:creator>
  <cp:keywords/>
  <cp:lastModifiedBy>cassie pagadian</cp:lastModifiedBy>
  <cp:revision>2</cp:revision>
  <cp:lastPrinted>2011-06-20T06:12:00Z</cp:lastPrinted>
  <dcterms:created xsi:type="dcterms:W3CDTF">2020-04-27T01:15:00Z</dcterms:created>
  <dcterms:modified xsi:type="dcterms:W3CDTF">2020-04-27T01:15:00Z</dcterms:modified>
</cp:coreProperties>
</file>