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C4BDA" w14:textId="513096D5" w:rsidR="006355FB" w:rsidRDefault="00E45AC6" w:rsidP="00DB119F">
      <w:pPr>
        <w:pStyle w:val="Heading1"/>
      </w:pPr>
      <w:bookmarkStart w:id="0" w:name="_Toc425168647"/>
      <w:bookmarkStart w:id="1" w:name="_Toc418849382"/>
      <w:bookmarkStart w:id="2" w:name="_Toc419730391"/>
      <w:bookmarkStart w:id="3" w:name="_Toc419730451"/>
      <w:bookmarkStart w:id="4" w:name="_Toc294175644"/>
      <w:bookmarkStart w:id="5" w:name="_Toc420324963"/>
      <w:bookmarkStart w:id="6" w:name="_Toc420335317"/>
      <w:bookmarkStart w:id="7" w:name="_Toc420335342"/>
      <w:bookmarkStart w:id="8" w:name="_Toc422841970"/>
      <w:bookmarkStart w:id="9" w:name="_Toc422927654"/>
      <w:bookmarkStart w:id="10" w:name="_Toc423110035"/>
      <w:bookmarkStart w:id="11" w:name="_Toc349720820"/>
      <w:bookmarkStart w:id="12" w:name="_Toc425235943"/>
      <w:r>
        <w:t>Booklet 3</w:t>
      </w:r>
      <w:bookmarkStart w:id="13" w:name="_Toc425168648"/>
      <w:bookmarkEnd w:id="0"/>
      <w:r w:rsidR="002757AA">
        <w:t xml:space="preserve">: </w:t>
      </w:r>
      <w:r>
        <w:t>e</w:t>
      </w:r>
      <w:r w:rsidR="00EB3CB9">
        <w:t xml:space="preserve">mployment </w:t>
      </w:r>
      <w:r>
        <w:t>and</w:t>
      </w:r>
      <w:r w:rsidR="005E03FE">
        <w:t xml:space="preserve"> Australians with d</w:t>
      </w:r>
      <w:r w:rsidR="00107B0F" w:rsidRPr="00EC34B6">
        <w:t>isability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1D549DF" w14:textId="77777777" w:rsidR="00DB119F" w:rsidRDefault="00DB119F" w:rsidP="00DB119F">
      <w:pPr>
        <w:pStyle w:val="Heading2"/>
      </w:pPr>
      <w:bookmarkStart w:id="14" w:name="_Toc422841971"/>
      <w:bookmarkStart w:id="15" w:name="_Toc422927655"/>
      <w:bookmarkStart w:id="16" w:name="_Toc423110036"/>
      <w:bookmarkStart w:id="17" w:name="_Toc425168649"/>
      <w:bookmarkStart w:id="18" w:name="_Toc425235944"/>
      <w:r>
        <w:t>Australian Human Rights Commission</w:t>
      </w:r>
      <w:bookmarkEnd w:id="14"/>
      <w:bookmarkEnd w:id="15"/>
      <w:bookmarkEnd w:id="16"/>
      <w:bookmarkEnd w:id="17"/>
      <w:bookmarkEnd w:id="18"/>
    </w:p>
    <w:p w14:paraId="2E56CAC7" w14:textId="77777777" w:rsidR="009847E9" w:rsidRPr="00EC34B6" w:rsidRDefault="00107B0F" w:rsidP="00DB119F">
      <w:pPr>
        <w:pStyle w:val="Heading3"/>
      </w:pPr>
      <w:bookmarkStart w:id="19" w:name="_Toc418849383"/>
      <w:bookmarkStart w:id="20" w:name="_Toc419730392"/>
      <w:bookmarkStart w:id="21" w:name="_Toc419730452"/>
      <w:bookmarkStart w:id="22" w:name="_Toc294175645"/>
      <w:bookmarkStart w:id="23" w:name="_Toc420324964"/>
      <w:bookmarkStart w:id="24" w:name="_Toc420335318"/>
      <w:bookmarkStart w:id="25" w:name="_Toc420335343"/>
      <w:bookmarkStart w:id="26" w:name="_Toc422841972"/>
      <w:bookmarkStart w:id="27" w:name="_Toc422927656"/>
      <w:r w:rsidRPr="00EC34B6">
        <w:t>Please tell us what you think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EC34B6">
        <w:t xml:space="preserve"> </w:t>
      </w:r>
    </w:p>
    <w:p w14:paraId="3C6AEB59" w14:textId="4B373015" w:rsidR="003F74BF" w:rsidRPr="003C4CA8" w:rsidRDefault="003C4CA8" w:rsidP="00151817">
      <w:r>
        <w:t>This is booklet 3 of 4.</w:t>
      </w:r>
    </w:p>
    <w:p w14:paraId="35874AFF" w14:textId="77777777" w:rsidR="00544C90" w:rsidRPr="00151817" w:rsidRDefault="00544C90" w:rsidP="00151817">
      <w:pPr>
        <w:rPr>
          <w:lang w:val="en-AU"/>
        </w:rPr>
      </w:pPr>
    </w:p>
    <w:p w14:paraId="540F1A62" w14:textId="01679640" w:rsidR="00E4143B" w:rsidRDefault="00E4143B">
      <w:pPr>
        <w:spacing w:before="0" w:after="0" w:line="240" w:lineRule="auto"/>
      </w:pPr>
      <w:r>
        <w:br w:type="page"/>
      </w:r>
    </w:p>
    <w:p w14:paraId="1035B068" w14:textId="77777777" w:rsidR="00E90F97" w:rsidRPr="00CF0788" w:rsidRDefault="00F64870" w:rsidP="00BD0D6E">
      <w:pPr>
        <w:pStyle w:val="Heading2"/>
      </w:pPr>
      <w:bookmarkStart w:id="28" w:name="_Toc349720822"/>
      <w:bookmarkStart w:id="29" w:name="_Toc418849384"/>
      <w:bookmarkStart w:id="30" w:name="_Toc419730393"/>
      <w:bookmarkStart w:id="31" w:name="_Toc419730453"/>
      <w:bookmarkStart w:id="32" w:name="_Toc294175646"/>
      <w:bookmarkStart w:id="33" w:name="_Toc420324965"/>
      <w:bookmarkStart w:id="34" w:name="_Toc420335319"/>
      <w:bookmarkStart w:id="35" w:name="_Toc420335344"/>
      <w:bookmarkStart w:id="36" w:name="_Toc422841973"/>
      <w:bookmarkStart w:id="37" w:name="_Toc422927657"/>
      <w:bookmarkStart w:id="38" w:name="_Toc423110037"/>
      <w:bookmarkStart w:id="39" w:name="_Toc425168650"/>
      <w:bookmarkStart w:id="40" w:name="_Toc425235945"/>
      <w:r>
        <w:lastRenderedPageBreak/>
        <w:t>How to use this document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5C568E" w:rsidRPr="00CF0788">
        <w:t xml:space="preserve"> </w:t>
      </w:r>
    </w:p>
    <w:p w14:paraId="259DD33E" w14:textId="77777777" w:rsidR="006B62EF" w:rsidRPr="007E1131" w:rsidRDefault="006B62EF" w:rsidP="00B256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7E1131">
        <w:t xml:space="preserve">This information is written in an easy to read way. </w:t>
      </w:r>
    </w:p>
    <w:p w14:paraId="317836C6" w14:textId="6A4DC8BC" w:rsidR="006B62EF" w:rsidRPr="00E9016B" w:rsidRDefault="006B62EF" w:rsidP="000702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This document has been written by the Australian </w:t>
      </w:r>
      <w:r w:rsidR="00F408B5">
        <w:t xml:space="preserve">Human Rights </w:t>
      </w:r>
      <w:r>
        <w:t xml:space="preserve">Commission (the Commission). When you see the word ‘we’, it means </w:t>
      </w:r>
      <w:r>
        <w:br/>
        <w:t>the Commission.</w:t>
      </w:r>
    </w:p>
    <w:p w14:paraId="6BDA27D0" w14:textId="1B6C1138" w:rsidR="006B62EF" w:rsidRPr="00E9016B" w:rsidRDefault="006B62EF" w:rsidP="005E03F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</w:t>
      </w:r>
      <w:r w:rsidRPr="00A84821">
        <w:t xml:space="preserve">There is a list of these words on </w:t>
      </w:r>
      <w:r w:rsidRPr="007E1131">
        <w:t xml:space="preserve">page </w:t>
      </w:r>
      <w:r w:rsidR="00F534D5">
        <w:t>13</w:t>
      </w:r>
      <w:r>
        <w:t xml:space="preserve">. </w:t>
      </w:r>
    </w:p>
    <w:p w14:paraId="2B364742" w14:textId="77777777" w:rsidR="006B62EF" w:rsidRPr="000F6E4B" w:rsidRDefault="006B62EF" w:rsidP="00D65DE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part of another </w:t>
      </w:r>
      <w:r w:rsidRPr="000F6E4B">
        <w:t xml:space="preserve">document. </w:t>
      </w:r>
    </w:p>
    <w:p w14:paraId="5C5869A5" w14:textId="4633754C" w:rsidR="006B62EF" w:rsidRPr="000F6E4B" w:rsidRDefault="006B62EF" w:rsidP="000702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find the longer document </w:t>
      </w:r>
      <w:r>
        <w:t xml:space="preserve">at </w:t>
      </w:r>
      <w:hyperlink r:id="rId9" w:history="1">
        <w:r w:rsidR="00F408B5" w:rsidRPr="00276C8C">
          <w:rPr>
            <w:rStyle w:val="Hyperlink"/>
          </w:rPr>
          <w:t>www.humanrights.gov.au/willing work-issues-papers</w:t>
        </w:r>
      </w:hyperlink>
      <w:r>
        <w:t xml:space="preserve">.  </w:t>
      </w:r>
    </w:p>
    <w:p w14:paraId="520A56F4" w14:textId="77777777" w:rsidR="00F408B5" w:rsidRDefault="006B62EF" w:rsidP="00B256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ask f</w:t>
      </w:r>
      <w:r w:rsidR="00F408B5">
        <w:t xml:space="preserve">or help to read this document.  </w:t>
      </w:r>
    </w:p>
    <w:p w14:paraId="46D9C166" w14:textId="71B6AA46" w:rsidR="006B62EF" w:rsidRPr="000F6E4B" w:rsidRDefault="006B62EF" w:rsidP="00B256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</w:t>
      </w:r>
      <w:r w:rsidR="00F408B5">
        <w:t xml:space="preserve">y member or support person may </w:t>
      </w:r>
      <w:r w:rsidRPr="000F6E4B">
        <w:t xml:space="preserve">be able to help you. </w:t>
      </w:r>
    </w:p>
    <w:p w14:paraId="269D4E8A" w14:textId="3FEAC44E" w:rsidR="002757AA" w:rsidRDefault="00A33000" w:rsidP="002757AA">
      <w:pPr>
        <w:pStyle w:val="Heading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r>
        <w:br w:type="page"/>
      </w:r>
      <w:bookmarkStart w:id="41" w:name="_Toc349720823"/>
      <w:bookmarkStart w:id="42" w:name="_Toc418849385"/>
      <w:bookmarkStart w:id="43" w:name="_Toc419730394"/>
      <w:bookmarkStart w:id="44" w:name="_Toc419730454"/>
      <w:bookmarkStart w:id="45" w:name="_Toc294175647"/>
      <w:bookmarkStart w:id="46" w:name="_Toc420335320"/>
      <w:bookmarkStart w:id="47" w:name="_Toc420335345"/>
      <w:bookmarkStart w:id="48" w:name="_Toc422841974"/>
      <w:bookmarkStart w:id="49" w:name="_Toc422927658"/>
      <w:bookmarkStart w:id="50" w:name="_Toc423110038"/>
      <w:bookmarkStart w:id="51" w:name="_Toc425168651"/>
      <w:bookmarkStart w:id="52" w:name="_Toc425235946"/>
      <w:r>
        <w:lastRenderedPageBreak/>
        <w:t xml:space="preserve">What’s in this </w:t>
      </w:r>
      <w:r w:rsidR="000D5F35">
        <w:rPr>
          <w:lang w:val="en-AU"/>
        </w:rPr>
        <w:t>document</w:t>
      </w:r>
      <w:r>
        <w:t>?</w:t>
      </w:r>
      <w:bookmarkStart w:id="53" w:name="_Toc42033535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2757AA">
        <w:fldChar w:fldCharType="begin"/>
      </w:r>
      <w:r w:rsidR="002757AA">
        <w:instrText xml:space="preserve"> TOC \o "1-2" \h \z \u </w:instrText>
      </w:r>
      <w:r w:rsidR="002757AA">
        <w:fldChar w:fldCharType="separate"/>
      </w:r>
    </w:p>
    <w:p w14:paraId="7BDAD979" w14:textId="77777777" w:rsidR="002757AA" w:rsidRDefault="00A807C6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947" w:history="1">
        <w:r w:rsidR="002757AA" w:rsidRPr="005924A4">
          <w:rPr>
            <w:rStyle w:val="Hyperlink"/>
            <w:rFonts w:eastAsiaTheme="majorEastAsia"/>
            <w:noProof/>
            <w:lang w:val="en-AU"/>
          </w:rPr>
          <w:t>What is this document about?</w:t>
        </w:r>
        <w:r w:rsidR="002757AA">
          <w:rPr>
            <w:noProof/>
            <w:webHidden/>
          </w:rPr>
          <w:tab/>
        </w:r>
        <w:r w:rsidR="002757AA">
          <w:rPr>
            <w:noProof/>
            <w:webHidden/>
          </w:rPr>
          <w:fldChar w:fldCharType="begin"/>
        </w:r>
        <w:r w:rsidR="002757AA">
          <w:rPr>
            <w:noProof/>
            <w:webHidden/>
          </w:rPr>
          <w:instrText xml:space="preserve"> PAGEREF _Toc425235947 \h </w:instrText>
        </w:r>
        <w:r w:rsidR="002757AA">
          <w:rPr>
            <w:noProof/>
            <w:webHidden/>
          </w:rPr>
        </w:r>
        <w:r w:rsidR="002757AA">
          <w:rPr>
            <w:noProof/>
            <w:webHidden/>
          </w:rPr>
          <w:fldChar w:fldCharType="separate"/>
        </w:r>
        <w:r w:rsidR="00D5139A">
          <w:rPr>
            <w:noProof/>
            <w:webHidden/>
          </w:rPr>
          <w:t>4</w:t>
        </w:r>
        <w:r w:rsidR="002757AA">
          <w:rPr>
            <w:noProof/>
            <w:webHidden/>
          </w:rPr>
          <w:fldChar w:fldCharType="end"/>
        </w:r>
      </w:hyperlink>
    </w:p>
    <w:p w14:paraId="15D5F2E4" w14:textId="77777777" w:rsidR="002757AA" w:rsidRDefault="00A807C6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948" w:history="1">
        <w:r w:rsidR="002757AA" w:rsidRPr="005924A4">
          <w:rPr>
            <w:rStyle w:val="Hyperlink"/>
            <w:rFonts w:eastAsiaTheme="majorEastAsia"/>
            <w:noProof/>
          </w:rPr>
          <w:t>People with disability and employment in Australia</w:t>
        </w:r>
        <w:r w:rsidR="002757AA">
          <w:rPr>
            <w:noProof/>
            <w:webHidden/>
          </w:rPr>
          <w:tab/>
        </w:r>
        <w:r w:rsidR="002757AA">
          <w:rPr>
            <w:noProof/>
            <w:webHidden/>
          </w:rPr>
          <w:fldChar w:fldCharType="begin"/>
        </w:r>
        <w:r w:rsidR="002757AA">
          <w:rPr>
            <w:noProof/>
            <w:webHidden/>
          </w:rPr>
          <w:instrText xml:space="preserve"> PAGEREF _Toc425235948 \h </w:instrText>
        </w:r>
        <w:r w:rsidR="002757AA">
          <w:rPr>
            <w:noProof/>
            <w:webHidden/>
          </w:rPr>
        </w:r>
        <w:r w:rsidR="002757AA">
          <w:rPr>
            <w:noProof/>
            <w:webHidden/>
          </w:rPr>
          <w:fldChar w:fldCharType="separate"/>
        </w:r>
        <w:r w:rsidR="00D5139A">
          <w:rPr>
            <w:noProof/>
            <w:webHidden/>
          </w:rPr>
          <w:t>5</w:t>
        </w:r>
        <w:r w:rsidR="002757AA">
          <w:rPr>
            <w:noProof/>
            <w:webHidden/>
          </w:rPr>
          <w:fldChar w:fldCharType="end"/>
        </w:r>
      </w:hyperlink>
    </w:p>
    <w:p w14:paraId="4BD3D8F0" w14:textId="77777777" w:rsidR="002757AA" w:rsidRDefault="00A807C6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949" w:history="1">
        <w:r w:rsidR="002757AA" w:rsidRPr="005924A4">
          <w:rPr>
            <w:rStyle w:val="Hyperlink"/>
            <w:rFonts w:eastAsiaTheme="majorEastAsia"/>
            <w:noProof/>
            <w:lang w:val="en-AU"/>
          </w:rPr>
          <w:t>How does Australia compare to other countries?</w:t>
        </w:r>
        <w:r w:rsidR="002757AA">
          <w:rPr>
            <w:noProof/>
            <w:webHidden/>
          </w:rPr>
          <w:tab/>
        </w:r>
        <w:r w:rsidR="002757AA">
          <w:rPr>
            <w:noProof/>
            <w:webHidden/>
          </w:rPr>
          <w:fldChar w:fldCharType="begin"/>
        </w:r>
        <w:r w:rsidR="002757AA">
          <w:rPr>
            <w:noProof/>
            <w:webHidden/>
          </w:rPr>
          <w:instrText xml:space="preserve"> PAGEREF _Toc425235949 \h </w:instrText>
        </w:r>
        <w:r w:rsidR="002757AA">
          <w:rPr>
            <w:noProof/>
            <w:webHidden/>
          </w:rPr>
        </w:r>
        <w:r w:rsidR="002757AA">
          <w:rPr>
            <w:noProof/>
            <w:webHidden/>
          </w:rPr>
          <w:fldChar w:fldCharType="separate"/>
        </w:r>
        <w:r w:rsidR="00D5139A">
          <w:rPr>
            <w:noProof/>
            <w:webHidden/>
          </w:rPr>
          <w:t>7</w:t>
        </w:r>
        <w:r w:rsidR="002757AA">
          <w:rPr>
            <w:noProof/>
            <w:webHidden/>
          </w:rPr>
          <w:fldChar w:fldCharType="end"/>
        </w:r>
      </w:hyperlink>
    </w:p>
    <w:p w14:paraId="19364D4D" w14:textId="77777777" w:rsidR="002757AA" w:rsidRDefault="00A807C6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950" w:history="1">
        <w:r w:rsidR="002757AA" w:rsidRPr="005924A4">
          <w:rPr>
            <w:rStyle w:val="Hyperlink"/>
            <w:rFonts w:eastAsiaTheme="majorEastAsia"/>
            <w:noProof/>
            <w:lang w:val="en-AU"/>
          </w:rPr>
          <w:t>Barriers to employment</w:t>
        </w:r>
        <w:r w:rsidR="002757AA">
          <w:rPr>
            <w:noProof/>
            <w:webHidden/>
          </w:rPr>
          <w:tab/>
        </w:r>
        <w:r w:rsidR="002757AA">
          <w:rPr>
            <w:noProof/>
            <w:webHidden/>
          </w:rPr>
          <w:fldChar w:fldCharType="begin"/>
        </w:r>
        <w:r w:rsidR="002757AA">
          <w:rPr>
            <w:noProof/>
            <w:webHidden/>
          </w:rPr>
          <w:instrText xml:space="preserve"> PAGEREF _Toc425235950 \h </w:instrText>
        </w:r>
        <w:r w:rsidR="002757AA">
          <w:rPr>
            <w:noProof/>
            <w:webHidden/>
          </w:rPr>
        </w:r>
        <w:r w:rsidR="002757AA">
          <w:rPr>
            <w:noProof/>
            <w:webHidden/>
          </w:rPr>
          <w:fldChar w:fldCharType="separate"/>
        </w:r>
        <w:r w:rsidR="00D5139A">
          <w:rPr>
            <w:noProof/>
            <w:webHidden/>
          </w:rPr>
          <w:t>8</w:t>
        </w:r>
        <w:r w:rsidR="002757AA">
          <w:rPr>
            <w:noProof/>
            <w:webHidden/>
          </w:rPr>
          <w:fldChar w:fldCharType="end"/>
        </w:r>
      </w:hyperlink>
    </w:p>
    <w:p w14:paraId="53403BD8" w14:textId="77777777" w:rsidR="002757AA" w:rsidRDefault="00A807C6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951" w:history="1">
        <w:r w:rsidR="002757AA" w:rsidRPr="005924A4">
          <w:rPr>
            <w:rStyle w:val="Hyperlink"/>
            <w:rFonts w:eastAsiaTheme="majorEastAsia"/>
            <w:noProof/>
          </w:rPr>
          <w:t>The benefits of employing people with disability</w:t>
        </w:r>
        <w:r w:rsidR="002757AA">
          <w:rPr>
            <w:noProof/>
            <w:webHidden/>
          </w:rPr>
          <w:tab/>
        </w:r>
        <w:r w:rsidR="002757AA">
          <w:rPr>
            <w:noProof/>
            <w:webHidden/>
          </w:rPr>
          <w:fldChar w:fldCharType="begin"/>
        </w:r>
        <w:r w:rsidR="002757AA">
          <w:rPr>
            <w:noProof/>
            <w:webHidden/>
          </w:rPr>
          <w:instrText xml:space="preserve"> PAGEREF _Toc425235951 \h </w:instrText>
        </w:r>
        <w:r w:rsidR="002757AA">
          <w:rPr>
            <w:noProof/>
            <w:webHidden/>
          </w:rPr>
        </w:r>
        <w:r w:rsidR="002757AA">
          <w:rPr>
            <w:noProof/>
            <w:webHidden/>
          </w:rPr>
          <w:fldChar w:fldCharType="separate"/>
        </w:r>
        <w:r w:rsidR="00D5139A">
          <w:rPr>
            <w:noProof/>
            <w:webHidden/>
          </w:rPr>
          <w:t>11</w:t>
        </w:r>
        <w:r w:rsidR="002757AA">
          <w:rPr>
            <w:noProof/>
            <w:webHidden/>
          </w:rPr>
          <w:fldChar w:fldCharType="end"/>
        </w:r>
      </w:hyperlink>
    </w:p>
    <w:p w14:paraId="6244A223" w14:textId="77777777" w:rsidR="002757AA" w:rsidRDefault="00A807C6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952" w:history="1">
        <w:r w:rsidR="002757AA" w:rsidRPr="005924A4">
          <w:rPr>
            <w:rStyle w:val="Hyperlink"/>
            <w:rFonts w:eastAsiaTheme="majorEastAsia"/>
            <w:noProof/>
            <w:lang w:val="en-AU"/>
          </w:rPr>
          <w:t>The cost of employment discrimination</w:t>
        </w:r>
        <w:r w:rsidR="002757AA">
          <w:rPr>
            <w:noProof/>
            <w:webHidden/>
          </w:rPr>
          <w:tab/>
        </w:r>
        <w:r w:rsidR="002757AA">
          <w:rPr>
            <w:noProof/>
            <w:webHidden/>
          </w:rPr>
          <w:fldChar w:fldCharType="begin"/>
        </w:r>
        <w:r w:rsidR="002757AA">
          <w:rPr>
            <w:noProof/>
            <w:webHidden/>
          </w:rPr>
          <w:instrText xml:space="preserve"> PAGEREF _Toc425235952 \h </w:instrText>
        </w:r>
        <w:r w:rsidR="002757AA">
          <w:rPr>
            <w:noProof/>
            <w:webHidden/>
          </w:rPr>
        </w:r>
        <w:r w:rsidR="002757AA">
          <w:rPr>
            <w:noProof/>
            <w:webHidden/>
          </w:rPr>
          <w:fldChar w:fldCharType="separate"/>
        </w:r>
        <w:r w:rsidR="00D5139A">
          <w:rPr>
            <w:noProof/>
            <w:webHidden/>
          </w:rPr>
          <w:t>12</w:t>
        </w:r>
        <w:r w:rsidR="002757AA">
          <w:rPr>
            <w:noProof/>
            <w:webHidden/>
          </w:rPr>
          <w:fldChar w:fldCharType="end"/>
        </w:r>
      </w:hyperlink>
    </w:p>
    <w:p w14:paraId="7E0CFC4B" w14:textId="77777777" w:rsidR="002757AA" w:rsidRDefault="00A807C6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953" w:history="1">
        <w:r w:rsidR="002757AA" w:rsidRPr="005924A4">
          <w:rPr>
            <w:rStyle w:val="Hyperlink"/>
            <w:rFonts w:eastAsiaTheme="majorEastAsia"/>
            <w:noProof/>
          </w:rPr>
          <w:t>Word list</w:t>
        </w:r>
        <w:r w:rsidR="002757AA">
          <w:rPr>
            <w:noProof/>
            <w:webHidden/>
          </w:rPr>
          <w:tab/>
        </w:r>
        <w:r w:rsidR="002757AA">
          <w:rPr>
            <w:noProof/>
            <w:webHidden/>
          </w:rPr>
          <w:fldChar w:fldCharType="begin"/>
        </w:r>
        <w:r w:rsidR="002757AA">
          <w:rPr>
            <w:noProof/>
            <w:webHidden/>
          </w:rPr>
          <w:instrText xml:space="preserve"> PAGEREF _Toc425235953 \h </w:instrText>
        </w:r>
        <w:r w:rsidR="002757AA">
          <w:rPr>
            <w:noProof/>
            <w:webHidden/>
          </w:rPr>
        </w:r>
        <w:r w:rsidR="002757AA">
          <w:rPr>
            <w:noProof/>
            <w:webHidden/>
          </w:rPr>
          <w:fldChar w:fldCharType="separate"/>
        </w:r>
        <w:r w:rsidR="00D5139A">
          <w:rPr>
            <w:noProof/>
            <w:webHidden/>
          </w:rPr>
          <w:t>13</w:t>
        </w:r>
        <w:r w:rsidR="002757AA">
          <w:rPr>
            <w:noProof/>
            <w:webHidden/>
          </w:rPr>
          <w:fldChar w:fldCharType="end"/>
        </w:r>
      </w:hyperlink>
    </w:p>
    <w:p w14:paraId="5337B272" w14:textId="77777777" w:rsidR="002757AA" w:rsidRDefault="00A807C6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954" w:history="1">
        <w:r w:rsidR="002757AA" w:rsidRPr="005924A4">
          <w:rPr>
            <w:rStyle w:val="Hyperlink"/>
            <w:rFonts w:eastAsiaTheme="majorEastAsia"/>
            <w:noProof/>
            <w:lang w:val="en-AU"/>
          </w:rPr>
          <w:t>Contact us</w:t>
        </w:r>
        <w:r w:rsidR="002757AA">
          <w:rPr>
            <w:noProof/>
            <w:webHidden/>
          </w:rPr>
          <w:tab/>
        </w:r>
        <w:r w:rsidR="002757AA">
          <w:rPr>
            <w:noProof/>
            <w:webHidden/>
          </w:rPr>
          <w:fldChar w:fldCharType="begin"/>
        </w:r>
        <w:r w:rsidR="002757AA">
          <w:rPr>
            <w:noProof/>
            <w:webHidden/>
          </w:rPr>
          <w:instrText xml:space="preserve"> PAGEREF _Toc425235954 \h </w:instrText>
        </w:r>
        <w:r w:rsidR="002757AA">
          <w:rPr>
            <w:noProof/>
            <w:webHidden/>
          </w:rPr>
        </w:r>
        <w:r w:rsidR="002757AA">
          <w:rPr>
            <w:noProof/>
            <w:webHidden/>
          </w:rPr>
          <w:fldChar w:fldCharType="separate"/>
        </w:r>
        <w:r w:rsidR="00D5139A">
          <w:rPr>
            <w:noProof/>
            <w:webHidden/>
          </w:rPr>
          <w:t>13</w:t>
        </w:r>
        <w:r w:rsidR="002757AA">
          <w:rPr>
            <w:noProof/>
            <w:webHidden/>
          </w:rPr>
          <w:fldChar w:fldCharType="end"/>
        </w:r>
      </w:hyperlink>
    </w:p>
    <w:p w14:paraId="40BA59DC" w14:textId="66DE4EC0" w:rsidR="002757AA" w:rsidRDefault="002757AA" w:rsidP="002757AA">
      <w:pPr>
        <w:pStyle w:val="Heading2"/>
      </w:pPr>
      <w:r>
        <w:fldChar w:fldCharType="end"/>
      </w:r>
    </w:p>
    <w:p w14:paraId="127E33AC" w14:textId="77777777" w:rsidR="002757AA" w:rsidRDefault="002757AA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</w:rPr>
      </w:pPr>
      <w:r>
        <w:br w:type="page"/>
      </w:r>
    </w:p>
    <w:p w14:paraId="7269D582" w14:textId="48161707" w:rsidR="002757AA" w:rsidRPr="00107B0F" w:rsidRDefault="002757AA" w:rsidP="002757AA">
      <w:pPr>
        <w:pStyle w:val="Heading2"/>
        <w:rPr>
          <w:lang w:val="en-AU"/>
        </w:rPr>
      </w:pPr>
      <w:r>
        <w:lastRenderedPageBreak/>
        <w:fldChar w:fldCharType="begin"/>
      </w:r>
      <w:r>
        <w:instrText xml:space="preserve"> TOC \o "1-2" \h \z \u </w:instrText>
      </w:r>
      <w:r>
        <w:fldChar w:fldCharType="end"/>
      </w:r>
      <w:bookmarkStart w:id="54" w:name="_Toc420335346"/>
      <w:bookmarkStart w:id="55" w:name="_Toc422995226"/>
      <w:bookmarkStart w:id="56" w:name="_Toc425173751"/>
      <w:bookmarkStart w:id="57" w:name="_Toc425235624"/>
      <w:bookmarkStart w:id="58" w:name="_Toc425235947"/>
      <w:r>
        <w:rPr>
          <w:lang w:val="en-AU"/>
        </w:rPr>
        <w:t>What is this document about?</w:t>
      </w:r>
      <w:bookmarkEnd w:id="54"/>
      <w:bookmarkEnd w:id="55"/>
      <w:bookmarkEnd w:id="56"/>
      <w:bookmarkEnd w:id="57"/>
      <w:bookmarkEnd w:id="58"/>
      <w:r>
        <w:rPr>
          <w:lang w:val="en-AU"/>
        </w:rPr>
        <w:t xml:space="preserve"> </w:t>
      </w:r>
    </w:p>
    <w:p w14:paraId="5AA35CC0" w14:textId="77777777" w:rsidR="00F408B5" w:rsidRDefault="00F408B5" w:rsidP="00130003">
      <w:r>
        <w:t>This is booklet 3 in a series of 4 booklets.</w:t>
      </w:r>
    </w:p>
    <w:p w14:paraId="6656DEAA" w14:textId="2DA90716" w:rsidR="0087052F" w:rsidRDefault="0087052F" w:rsidP="00130003">
      <w:r>
        <w:t>Booklet 1</w:t>
      </w:r>
      <w:r w:rsidRPr="000A6110">
        <w:t>: About the National Inquiry and how to tell us what you think</w:t>
      </w:r>
    </w:p>
    <w:p w14:paraId="48819CFA" w14:textId="646C1206" w:rsidR="0087052F" w:rsidRDefault="0087052F" w:rsidP="00130003">
      <w:r w:rsidRPr="000A6110">
        <w:t>Booklet 2: About employment discrimination and older Australians</w:t>
      </w:r>
    </w:p>
    <w:p w14:paraId="20FC6EE3" w14:textId="29B7B976" w:rsidR="0087052F" w:rsidRDefault="0087052F" w:rsidP="00130003">
      <w:r w:rsidRPr="000A6110">
        <w:t>Booklet 3: About employment discrimination and Australians with disability</w:t>
      </w:r>
    </w:p>
    <w:p w14:paraId="0852A954" w14:textId="7B1A20FB" w:rsidR="0087052F" w:rsidRPr="00DB0295" w:rsidRDefault="0087052F" w:rsidP="00130003">
      <w:r w:rsidRPr="000A6110">
        <w:t>Booklet 4: About discrimination and what you can do if you experience it.</w:t>
      </w:r>
      <w:bookmarkStart w:id="59" w:name="_GoBack"/>
      <w:bookmarkEnd w:id="59"/>
    </w:p>
    <w:p w14:paraId="482A0B24" w14:textId="77777777" w:rsidR="00F408B5" w:rsidRDefault="00F408B5" w:rsidP="00707F9C">
      <w:r>
        <w:t>The booklets are part of a large review we are doing. This review is called the National Inquiry.</w:t>
      </w:r>
    </w:p>
    <w:p w14:paraId="0FFA324E" w14:textId="65C44729" w:rsidR="00F408B5" w:rsidRDefault="00F408B5" w:rsidP="00707F9C">
      <w:r>
        <w:t xml:space="preserve">The review looks at employment </w:t>
      </w:r>
      <w:r w:rsidRPr="004B7C04">
        <w:rPr>
          <w:b/>
        </w:rPr>
        <w:t>discrimination</w:t>
      </w:r>
      <w:r>
        <w:t xml:space="preserve"> against:</w:t>
      </w:r>
    </w:p>
    <w:p w14:paraId="0C68A618" w14:textId="77777777" w:rsidR="00F408B5" w:rsidRDefault="00F408B5" w:rsidP="002757AA">
      <w:pPr>
        <w:pStyle w:val="ListParagraph"/>
        <w:numPr>
          <w:ilvl w:val="0"/>
          <w:numId w:val="40"/>
        </w:numPr>
      </w:pPr>
      <w:r>
        <w:t>older Australians</w:t>
      </w:r>
    </w:p>
    <w:p w14:paraId="25B88C56" w14:textId="77777777" w:rsidR="00F408B5" w:rsidRDefault="00F408B5" w:rsidP="002757AA">
      <w:pPr>
        <w:pStyle w:val="ListParagraph"/>
        <w:numPr>
          <w:ilvl w:val="0"/>
          <w:numId w:val="40"/>
        </w:numPr>
      </w:pPr>
      <w:r>
        <w:t>Australians with disability.</w:t>
      </w:r>
    </w:p>
    <w:p w14:paraId="33EC79C3" w14:textId="77777777" w:rsidR="00F408B5" w:rsidRPr="00DB0295" w:rsidRDefault="00F408B5" w:rsidP="00707F9C">
      <w:r>
        <w:t>Discrimination  is when you are treated unfairly because of your race, beliefs, sexuality, disability or age.</w:t>
      </w:r>
    </w:p>
    <w:p w14:paraId="1208025D" w14:textId="77777777" w:rsidR="00F408B5" w:rsidRPr="00DB0295" w:rsidRDefault="00F408B5" w:rsidP="00707F9C">
      <w:r>
        <w:t xml:space="preserve">The Inquiry will help us make suggestions on how more older people and people with disability, can take part in the </w:t>
      </w:r>
      <w:r w:rsidRPr="00EC3774">
        <w:rPr>
          <w:b/>
        </w:rPr>
        <w:t>workforce</w:t>
      </w:r>
      <w:r>
        <w:t xml:space="preserve">. </w:t>
      </w:r>
    </w:p>
    <w:p w14:paraId="584F5910" w14:textId="0DED8495" w:rsidR="00F408B5" w:rsidRDefault="00F408B5" w:rsidP="00707F9C">
      <w:r>
        <w:t>The workforce includes all the people who are working at the moment, and all the people who are looking for jobs.</w:t>
      </w:r>
    </w:p>
    <w:p w14:paraId="7718AC40" w14:textId="6C03F1C9" w:rsidR="00F408B5" w:rsidRDefault="00F408B5" w:rsidP="00707F9C">
      <w:r>
        <w:t>You can read all about the National Inquiry in Booklet 1. It also tells you how you can take part.</w:t>
      </w:r>
    </w:p>
    <w:p w14:paraId="0895139B" w14:textId="77777777" w:rsidR="00F408B5" w:rsidRDefault="00F408B5" w:rsidP="002757AA">
      <w:pPr>
        <w:spacing w:before="80" w:after="80"/>
      </w:pPr>
      <w:r>
        <w:t>This booklet talks about employment and Australians with disability.</w:t>
      </w:r>
    </w:p>
    <w:p w14:paraId="5A1DDAA1" w14:textId="77777777" w:rsidR="00F408B5" w:rsidRDefault="00F408B5" w:rsidP="00707F9C">
      <w:pPr>
        <w:spacing w:before="80" w:after="80"/>
      </w:pPr>
      <w:r>
        <w:t xml:space="preserve">We have included some ‘Things to think about’ in this booklet. </w:t>
      </w:r>
    </w:p>
    <w:p w14:paraId="46592A9B" w14:textId="77777777" w:rsidR="00F408B5" w:rsidRDefault="00F408B5" w:rsidP="00707F9C">
      <w:r>
        <w:t>They may help you to work out what you want to say if you take part in the National Inquiry.</w:t>
      </w:r>
    </w:p>
    <w:p w14:paraId="5A4CD940" w14:textId="77777777" w:rsidR="002757AA" w:rsidRDefault="002757AA" w:rsidP="002757AA">
      <w:pPr>
        <w:pStyle w:val="Heading2"/>
      </w:pPr>
      <w:r>
        <w:br w:type="page"/>
      </w:r>
    </w:p>
    <w:p w14:paraId="02E48088" w14:textId="683EB9F7" w:rsidR="00107B0F" w:rsidRPr="00BB52E8" w:rsidRDefault="00E45AC6" w:rsidP="00BB52E8">
      <w:pPr>
        <w:pStyle w:val="Heading2"/>
      </w:pPr>
      <w:bookmarkStart w:id="60" w:name="_Toc425235948"/>
      <w:r>
        <w:lastRenderedPageBreak/>
        <w:t>People with d</w:t>
      </w:r>
      <w:r w:rsidR="008223DC">
        <w:t xml:space="preserve">isability </w:t>
      </w:r>
      <w:r w:rsidR="0077282E">
        <w:t xml:space="preserve">and </w:t>
      </w:r>
      <w:r w:rsidR="008223DC">
        <w:t>employment in Australia</w:t>
      </w:r>
      <w:bookmarkEnd w:id="53"/>
      <w:bookmarkEnd w:id="60"/>
    </w:p>
    <w:p w14:paraId="754D9BCD" w14:textId="77777777" w:rsidR="00F408B5" w:rsidRPr="00DB0295" w:rsidRDefault="00F408B5" w:rsidP="003677F4">
      <w:r>
        <w:t>We have a responsibility to look into complaints about a person being treated unfairly because of their disability.</w:t>
      </w:r>
    </w:p>
    <w:p w14:paraId="3D5F06ED" w14:textId="63FCCFB5" w:rsidR="00F408B5" w:rsidRDefault="00F408B5" w:rsidP="001C2AA9">
      <w:r>
        <w:t>Between 2013 and 2014, we received 830 complaints.</w:t>
      </w:r>
    </w:p>
    <w:p w14:paraId="01998AE4" w14:textId="74B92D7D" w:rsidR="00F408B5" w:rsidRDefault="00F408B5" w:rsidP="0053038E">
      <w:r>
        <w:t>Almost 1/3 of those complaints were about employment.</w:t>
      </w:r>
    </w:p>
    <w:p w14:paraId="7A7209AB" w14:textId="77777777" w:rsidR="00F408B5" w:rsidRDefault="00F408B5" w:rsidP="00F408B5">
      <w:r>
        <w:t>In 2012, 4.2 million Australians said they had a disability.</w:t>
      </w:r>
    </w:p>
    <w:p w14:paraId="03E9D1D9" w14:textId="77777777" w:rsidR="00F408B5" w:rsidRDefault="00F408B5" w:rsidP="00F408B5">
      <w:r>
        <w:t>That is 18.5% of the population.</w:t>
      </w:r>
    </w:p>
    <w:p w14:paraId="3C241FEA" w14:textId="7F131356" w:rsidR="00F408B5" w:rsidRDefault="00F408B5" w:rsidP="00F408B5">
      <w:r>
        <w:t xml:space="preserve">In Australia, the number of people with disability taking part in the </w:t>
      </w:r>
      <w:r w:rsidRPr="002757AA">
        <w:t>workforce</w:t>
      </w:r>
      <w:r>
        <w:t xml:space="preserve"> is low.</w:t>
      </w:r>
    </w:p>
    <w:p w14:paraId="50E922AF" w14:textId="19D9BEE8" w:rsidR="00F408B5" w:rsidRDefault="00F408B5" w:rsidP="00F408B5">
      <w:r>
        <w:t>About 53% of people with disability are in the workforce.</w:t>
      </w:r>
    </w:p>
    <w:p w14:paraId="1AE462C7" w14:textId="77777777" w:rsidR="00F408B5" w:rsidRDefault="00F408B5" w:rsidP="00B2044F">
      <w:r>
        <w:t>This compares to 82% of people who don’t have disability.</w:t>
      </w:r>
    </w:p>
    <w:p w14:paraId="46AE1F8B" w14:textId="77777777" w:rsidR="00F408B5" w:rsidRDefault="00F408B5" w:rsidP="00B2044F">
      <w:r>
        <w:t>This number has been about the same for over 20 years.</w:t>
      </w:r>
    </w:p>
    <w:p w14:paraId="20FCFAA1" w14:textId="23EB6A7E" w:rsidR="00F408B5" w:rsidRDefault="00F408B5" w:rsidP="00A56310">
      <w:r>
        <w:t>Around 9 out of every 100 people with disability were unemployed in 2012.</w:t>
      </w:r>
    </w:p>
    <w:p w14:paraId="2427B1E1" w14:textId="4140B052" w:rsidR="00F408B5" w:rsidRDefault="00F408B5" w:rsidP="00A56310">
      <w:r>
        <w:t>This compares to around 5 out of every 100 people who don’t have disability being unemployed.</w:t>
      </w:r>
    </w:p>
    <w:p w14:paraId="21DFD1D7" w14:textId="77777777" w:rsidR="00F408B5" w:rsidRDefault="00F408B5" w:rsidP="00F408B5">
      <w:r>
        <w:t>This means that people with disability are unemployed at nearly twice the rate of people without disability.</w:t>
      </w:r>
    </w:p>
    <w:p w14:paraId="2281FB6D" w14:textId="77777777" w:rsidR="00F408B5" w:rsidRDefault="00F408B5" w:rsidP="00F408B5">
      <w:r>
        <w:t>Disability has a big impact on the way that people can find and keep a job.</w:t>
      </w:r>
    </w:p>
    <w:p w14:paraId="6F9741A9" w14:textId="69B9187F" w:rsidR="00F408B5" w:rsidRDefault="00F408B5" w:rsidP="00F408B5">
      <w:r>
        <w:t>People with a sight or hearing impairment have the highest employment rate, at around 56%.</w:t>
      </w:r>
    </w:p>
    <w:p w14:paraId="18BEF206" w14:textId="77777777" w:rsidR="00F408B5" w:rsidRDefault="00F408B5" w:rsidP="00F408B5">
      <w:r>
        <w:t xml:space="preserve">The number of people with a physical disability who are employed is </w:t>
      </w:r>
      <w:r>
        <w:br/>
        <w:t>around 47%.</w:t>
      </w:r>
    </w:p>
    <w:p w14:paraId="70578CCB" w14:textId="77777777" w:rsidR="00F408B5" w:rsidRDefault="00F408B5" w:rsidP="00F408B5">
      <w:r>
        <w:t>Whereas only 29% of people with a psychological disability are employed. A psychological disability might be:</w:t>
      </w:r>
    </w:p>
    <w:p w14:paraId="69C145EC" w14:textId="77777777" w:rsidR="00F408B5" w:rsidRDefault="00F408B5" w:rsidP="004C11C7">
      <w:pPr>
        <w:pStyle w:val="ListParagraph"/>
        <w:numPr>
          <w:ilvl w:val="0"/>
          <w:numId w:val="39"/>
        </w:numPr>
        <w:spacing w:before="80" w:after="80"/>
      </w:pPr>
      <w:r>
        <w:lastRenderedPageBreak/>
        <w:t>depression</w:t>
      </w:r>
    </w:p>
    <w:p w14:paraId="36A46A71" w14:textId="77777777" w:rsidR="00F408B5" w:rsidRDefault="00F408B5" w:rsidP="004C11C7">
      <w:pPr>
        <w:pStyle w:val="ListParagraph"/>
        <w:numPr>
          <w:ilvl w:val="0"/>
          <w:numId w:val="39"/>
        </w:numPr>
        <w:spacing w:before="80" w:after="80"/>
      </w:pPr>
      <w:r>
        <w:t>anxiety</w:t>
      </w:r>
    </w:p>
    <w:p w14:paraId="5C94469E" w14:textId="77777777" w:rsidR="00F408B5" w:rsidRDefault="00F408B5" w:rsidP="004C11C7">
      <w:pPr>
        <w:pStyle w:val="ListParagraph"/>
        <w:numPr>
          <w:ilvl w:val="0"/>
          <w:numId w:val="39"/>
        </w:numPr>
        <w:spacing w:before="80" w:after="80"/>
      </w:pPr>
      <w:r>
        <w:t>schizophrenia</w:t>
      </w:r>
    </w:p>
    <w:p w14:paraId="3F6605DF" w14:textId="77777777" w:rsidR="00F408B5" w:rsidRDefault="00F408B5" w:rsidP="004C11C7">
      <w:pPr>
        <w:pStyle w:val="ListParagraph"/>
        <w:numPr>
          <w:ilvl w:val="0"/>
          <w:numId w:val="39"/>
        </w:numPr>
        <w:spacing w:before="80" w:after="80"/>
      </w:pPr>
      <w:r>
        <w:t>personality disorders</w:t>
      </w:r>
    </w:p>
    <w:p w14:paraId="47FC1A1F" w14:textId="77777777" w:rsidR="00F408B5" w:rsidRDefault="00F408B5" w:rsidP="004C11C7">
      <w:pPr>
        <w:pStyle w:val="ListParagraph"/>
        <w:numPr>
          <w:ilvl w:val="0"/>
          <w:numId w:val="39"/>
        </w:numPr>
        <w:spacing w:before="80" w:after="80"/>
      </w:pPr>
      <w:r>
        <w:t xml:space="preserve">an eating disorder like bulimia </w:t>
      </w:r>
      <w:r>
        <w:br/>
        <w:t xml:space="preserve">or anorexia. </w:t>
      </w:r>
    </w:p>
    <w:p w14:paraId="2D82F67F" w14:textId="77777777" w:rsidR="00F408B5" w:rsidRDefault="00F408B5" w:rsidP="003573C2">
      <w:pPr>
        <w:spacing w:before="80" w:after="80"/>
      </w:pPr>
      <w:r>
        <w:t>The number of people with disability working in the Australian Public Service (APS) is low.</w:t>
      </w:r>
    </w:p>
    <w:p w14:paraId="14373ACF" w14:textId="77777777" w:rsidR="00F408B5" w:rsidRDefault="00F408B5" w:rsidP="003573C2">
      <w:pPr>
        <w:spacing w:before="80" w:after="80"/>
      </w:pPr>
      <w:r>
        <w:t>Between 3-7% of APS employees say they have some type of disability.</w:t>
      </w:r>
    </w:p>
    <w:p w14:paraId="25D7D46B" w14:textId="77777777" w:rsidR="00F408B5" w:rsidRDefault="00F408B5" w:rsidP="003573C2">
      <w:pPr>
        <w:spacing w:before="80" w:after="80"/>
      </w:pPr>
      <w:r>
        <w:t>But people with disability make up almost 9% of the whole Australian workforce.</w:t>
      </w:r>
    </w:p>
    <w:p w14:paraId="22A35606" w14:textId="09344D41" w:rsidR="00D04C09" w:rsidRDefault="006456D8" w:rsidP="00D04C09">
      <w:pPr>
        <w:pStyle w:val="Heading3"/>
      </w:pPr>
      <w:bookmarkStart w:id="61" w:name="_Toc422841981"/>
      <w:bookmarkStart w:id="62" w:name="_Toc422927665"/>
      <w:r>
        <w:t>To</w:t>
      </w:r>
      <w:r w:rsidR="00D04C09">
        <w:t xml:space="preserve"> think about</w:t>
      </w:r>
      <w:bookmarkEnd w:id="61"/>
      <w:bookmarkEnd w:id="62"/>
      <w:r w:rsidR="00D04C09">
        <w:t xml:space="preserve"> </w:t>
      </w:r>
    </w:p>
    <w:p w14:paraId="1B0FB527" w14:textId="77777777" w:rsidR="00F408B5" w:rsidRDefault="00F408B5" w:rsidP="00E170F0">
      <w:r>
        <w:t xml:space="preserve">What other information is available about employment discrimination against people with disability?  </w:t>
      </w:r>
    </w:p>
    <w:p w14:paraId="381A1D58" w14:textId="7C3A3F57" w:rsidR="00052AC4" w:rsidRDefault="00052AC4" w:rsidP="00052AC4">
      <w:pPr>
        <w:rPr>
          <w:rFonts w:ascii="Georgia" w:hAnsi="Georgia" w:cs="Times New Roman"/>
          <w:color w:val="005A70"/>
          <w:sz w:val="32"/>
          <w:szCs w:val="26"/>
        </w:rPr>
      </w:pPr>
    </w:p>
    <w:p w14:paraId="2BE22B20" w14:textId="77777777" w:rsidR="00E91374" w:rsidRDefault="00E91374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  <w:lang w:val="en-AU"/>
        </w:rPr>
      </w:pPr>
      <w:bookmarkStart w:id="63" w:name="_Toc420335351"/>
      <w:r>
        <w:rPr>
          <w:lang w:val="en-AU"/>
        </w:rPr>
        <w:br w:type="page"/>
      </w:r>
    </w:p>
    <w:p w14:paraId="4E2AF475" w14:textId="504CC303" w:rsidR="00107B0F" w:rsidRPr="00107B0F" w:rsidRDefault="00E66563" w:rsidP="00107B0F">
      <w:pPr>
        <w:pStyle w:val="Heading2"/>
        <w:rPr>
          <w:lang w:val="en-AU"/>
        </w:rPr>
      </w:pPr>
      <w:bookmarkStart w:id="64" w:name="_Toc425235949"/>
      <w:r>
        <w:rPr>
          <w:lang w:val="en-AU"/>
        </w:rPr>
        <w:lastRenderedPageBreak/>
        <w:t xml:space="preserve">How does Australia compare to </w:t>
      </w:r>
      <w:r w:rsidR="001A3B98">
        <w:rPr>
          <w:lang w:val="en-AU"/>
        </w:rPr>
        <w:t>other countries</w:t>
      </w:r>
      <w:r>
        <w:rPr>
          <w:lang w:val="en-AU"/>
        </w:rPr>
        <w:t>?</w:t>
      </w:r>
      <w:bookmarkEnd w:id="63"/>
      <w:bookmarkEnd w:id="64"/>
      <w:r w:rsidR="00107B0F">
        <w:rPr>
          <w:lang w:val="en-AU"/>
        </w:rPr>
        <w:t xml:space="preserve"> </w:t>
      </w:r>
    </w:p>
    <w:p w14:paraId="0BAE938E" w14:textId="77777777" w:rsidR="00C05487" w:rsidRPr="00DB0295" w:rsidRDefault="00C05487" w:rsidP="00B25675">
      <w:r>
        <w:t>There isn’t a lot of information on how many people with disability are employed in other parts of the world.</w:t>
      </w:r>
    </w:p>
    <w:p w14:paraId="435F71B9" w14:textId="77777777" w:rsidR="00C05487" w:rsidRDefault="00C05487" w:rsidP="00B25675">
      <w:r>
        <w:t>But we do know that Australia isn’t doing as well as some other countries.</w:t>
      </w:r>
    </w:p>
    <w:p w14:paraId="3F9A9675" w14:textId="77777777" w:rsidR="00C05487" w:rsidRPr="00DB0295" w:rsidRDefault="00C05487" w:rsidP="001A3B98">
      <w:r>
        <w:t>This Inquiry will look at what is being done well here in Australia, and around the world.</w:t>
      </w:r>
    </w:p>
    <w:p w14:paraId="288ACE96" w14:textId="77777777" w:rsidR="00C05487" w:rsidRDefault="00C05487" w:rsidP="00F71499">
      <w:r>
        <w:t>We are looking for good examples of how to deal with:</w:t>
      </w:r>
    </w:p>
    <w:p w14:paraId="7024204A" w14:textId="77777777" w:rsidR="00C05487" w:rsidRDefault="00C05487" w:rsidP="001A3B98">
      <w:pPr>
        <w:pStyle w:val="ListParagraph"/>
        <w:numPr>
          <w:ilvl w:val="0"/>
          <w:numId w:val="20"/>
        </w:numPr>
      </w:pPr>
      <w:r>
        <w:t>employment discrimination</w:t>
      </w:r>
    </w:p>
    <w:p w14:paraId="34F7A1E2" w14:textId="77777777" w:rsidR="00C05487" w:rsidRDefault="00C05487" w:rsidP="001A3B98">
      <w:pPr>
        <w:pStyle w:val="ListParagraph"/>
        <w:numPr>
          <w:ilvl w:val="0"/>
          <w:numId w:val="20"/>
        </w:numPr>
      </w:pPr>
      <w:r>
        <w:t>barriers that stop people with disability from taking part in the workforce.</w:t>
      </w:r>
    </w:p>
    <w:p w14:paraId="143C26BE" w14:textId="48B7B91D" w:rsidR="00F71499" w:rsidRDefault="006456D8" w:rsidP="00F71499">
      <w:pPr>
        <w:pStyle w:val="Heading3"/>
      </w:pPr>
      <w:bookmarkStart w:id="65" w:name="_Toc422841983"/>
      <w:bookmarkStart w:id="66" w:name="_Toc422927667"/>
      <w:r>
        <w:t>Things</w:t>
      </w:r>
      <w:r w:rsidR="00F71499">
        <w:t xml:space="preserve"> to think about</w:t>
      </w:r>
      <w:bookmarkEnd w:id="65"/>
      <w:bookmarkEnd w:id="66"/>
      <w:r w:rsidR="00F71499">
        <w:t xml:space="preserve"> </w:t>
      </w:r>
    </w:p>
    <w:p w14:paraId="707434CB" w14:textId="77777777" w:rsidR="00C05487" w:rsidRDefault="00C05487" w:rsidP="006179E7">
      <w:r>
        <w:t xml:space="preserve">Which countries have good examples of how to deal with employment discrimination? </w:t>
      </w:r>
    </w:p>
    <w:p w14:paraId="4C91196D" w14:textId="77777777" w:rsidR="00C05487" w:rsidRDefault="00C05487" w:rsidP="006179E7">
      <w:r>
        <w:t>What lessons can we learn from other countries?</w:t>
      </w:r>
    </w:p>
    <w:p w14:paraId="75893885" w14:textId="77777777" w:rsidR="00C05487" w:rsidRDefault="00C05487" w:rsidP="006179E7">
      <w:r>
        <w:t xml:space="preserve">  </w:t>
      </w:r>
    </w:p>
    <w:p w14:paraId="413DEE7F" w14:textId="1D7B88FD" w:rsidR="001A3B98" w:rsidRDefault="001A3B98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56493554" w14:textId="77777777" w:rsidR="00E45AC6" w:rsidRDefault="00E45AC6" w:rsidP="00E45AC6">
      <w:pPr>
        <w:pStyle w:val="Heading2"/>
        <w:rPr>
          <w:lang w:val="en-AU"/>
        </w:rPr>
      </w:pPr>
      <w:bookmarkStart w:id="67" w:name="_Toc425235950"/>
      <w:r>
        <w:rPr>
          <w:lang w:val="en-AU"/>
        </w:rPr>
        <w:lastRenderedPageBreak/>
        <w:t>Barriers to employment</w:t>
      </w:r>
      <w:bookmarkEnd w:id="67"/>
    </w:p>
    <w:p w14:paraId="7114C8D7" w14:textId="77777777" w:rsidR="00C05487" w:rsidRPr="00DB0295" w:rsidRDefault="00C05487" w:rsidP="001B0405">
      <w:pPr>
        <w:spacing w:before="80" w:after="80"/>
      </w:pPr>
      <w:r>
        <w:t>Australians with disability face different barriers at each stage of employment. Some stages are:</w:t>
      </w:r>
    </w:p>
    <w:p w14:paraId="4569E374" w14:textId="77777777" w:rsidR="00C05487" w:rsidRPr="00DB0295" w:rsidRDefault="00C05487" w:rsidP="001B0405">
      <w:pPr>
        <w:pStyle w:val="ListParagraph"/>
        <w:numPr>
          <w:ilvl w:val="0"/>
          <w:numId w:val="32"/>
        </w:numPr>
        <w:spacing w:before="80" w:after="80"/>
      </w:pPr>
      <w:r>
        <w:t>finding a job</w:t>
      </w:r>
    </w:p>
    <w:p w14:paraId="0A47C305" w14:textId="77777777" w:rsidR="00C05487" w:rsidRPr="00DB0295" w:rsidRDefault="00C05487" w:rsidP="001B0405">
      <w:pPr>
        <w:pStyle w:val="ListParagraph"/>
        <w:numPr>
          <w:ilvl w:val="0"/>
          <w:numId w:val="32"/>
        </w:numPr>
        <w:spacing w:before="80" w:after="80"/>
      </w:pPr>
      <w:r>
        <w:t>keeping a job</w:t>
      </w:r>
    </w:p>
    <w:p w14:paraId="7E113D2D" w14:textId="77777777" w:rsidR="00C05487" w:rsidRDefault="00C05487" w:rsidP="001B0405">
      <w:pPr>
        <w:pStyle w:val="ListParagraph"/>
        <w:numPr>
          <w:ilvl w:val="0"/>
          <w:numId w:val="32"/>
        </w:numPr>
        <w:spacing w:before="80" w:after="80"/>
      </w:pPr>
      <w:r>
        <w:t xml:space="preserve">coming back to the workforce after taking </w:t>
      </w:r>
      <w:r>
        <w:br/>
        <w:t>a break.</w:t>
      </w:r>
    </w:p>
    <w:p w14:paraId="7664E78C" w14:textId="72B7B2CF" w:rsidR="00C05487" w:rsidRDefault="00C05487" w:rsidP="001B0405">
      <w:pPr>
        <w:spacing w:before="80" w:after="80"/>
      </w:pPr>
      <w:r>
        <w:t xml:space="preserve">Some groups of people in the community may experience disability discrimination differently. </w:t>
      </w:r>
      <w:r>
        <w:br/>
        <w:t>For example:</w:t>
      </w:r>
    </w:p>
    <w:p w14:paraId="1813DDF9" w14:textId="77777777" w:rsidR="00C05487" w:rsidRDefault="00C05487" w:rsidP="001B0405">
      <w:pPr>
        <w:pStyle w:val="ListParagraph"/>
        <w:numPr>
          <w:ilvl w:val="0"/>
          <w:numId w:val="33"/>
        </w:numPr>
        <w:spacing w:before="80" w:after="80"/>
      </w:pPr>
      <w:r>
        <w:t>older people</w:t>
      </w:r>
    </w:p>
    <w:p w14:paraId="4D375387" w14:textId="77777777" w:rsidR="00C05487" w:rsidRDefault="00C05487" w:rsidP="001B0405">
      <w:pPr>
        <w:pStyle w:val="ListParagraph"/>
        <w:numPr>
          <w:ilvl w:val="0"/>
          <w:numId w:val="33"/>
        </w:numPr>
        <w:spacing w:before="80" w:after="80"/>
      </w:pPr>
      <w:r>
        <w:t>women</w:t>
      </w:r>
    </w:p>
    <w:p w14:paraId="5E8C331D" w14:textId="77777777" w:rsidR="00C05487" w:rsidRDefault="00C05487" w:rsidP="001B0405">
      <w:pPr>
        <w:pStyle w:val="ListParagraph"/>
        <w:numPr>
          <w:ilvl w:val="0"/>
          <w:numId w:val="33"/>
        </w:numPr>
        <w:spacing w:before="80" w:after="80"/>
      </w:pPr>
      <w:r>
        <w:t>Aboriginal and Torres Strait Islander people</w:t>
      </w:r>
    </w:p>
    <w:p w14:paraId="4391CDE8" w14:textId="77777777" w:rsidR="00C05487" w:rsidRDefault="00C05487" w:rsidP="001B0405">
      <w:pPr>
        <w:pStyle w:val="ListParagraph"/>
        <w:numPr>
          <w:ilvl w:val="0"/>
          <w:numId w:val="33"/>
        </w:numPr>
        <w:spacing w:before="80" w:after="80"/>
      </w:pPr>
      <w:r>
        <w:t xml:space="preserve">people from different cultural and </w:t>
      </w:r>
      <w:r>
        <w:br/>
        <w:t>linguistic backgrounds</w:t>
      </w:r>
    </w:p>
    <w:p w14:paraId="4B95061C" w14:textId="77777777" w:rsidR="00C05487" w:rsidRDefault="00C05487" w:rsidP="001B0405">
      <w:pPr>
        <w:pStyle w:val="ListParagraph"/>
        <w:numPr>
          <w:ilvl w:val="0"/>
          <w:numId w:val="33"/>
        </w:numPr>
        <w:spacing w:before="80" w:after="80"/>
      </w:pPr>
      <w:r>
        <w:t>lesbian, gay, bisexual, transgender and intersex (LGBTI) people.</w:t>
      </w:r>
    </w:p>
    <w:p w14:paraId="2F184F4B" w14:textId="77777777" w:rsidR="00C05487" w:rsidRDefault="00C05487" w:rsidP="001B0405">
      <w:pPr>
        <w:spacing w:before="80" w:after="80"/>
      </w:pPr>
      <w:r>
        <w:t xml:space="preserve">Some people may experience more than 1 type of discrimination at the same time. </w:t>
      </w:r>
    </w:p>
    <w:p w14:paraId="52A6B208" w14:textId="77777777" w:rsidR="00C05487" w:rsidRDefault="00C05487" w:rsidP="001B0405">
      <w:pPr>
        <w:spacing w:before="80" w:after="80"/>
      </w:pPr>
      <w:r>
        <w:t>For example, an Aboriginal woman with disability may experience discrimination because she:</w:t>
      </w:r>
    </w:p>
    <w:p w14:paraId="6008C92D" w14:textId="77777777" w:rsidR="00C05487" w:rsidRDefault="00C05487" w:rsidP="001B0405">
      <w:pPr>
        <w:pStyle w:val="ListParagraph"/>
        <w:numPr>
          <w:ilvl w:val="0"/>
          <w:numId w:val="34"/>
        </w:numPr>
        <w:spacing w:before="80" w:after="80"/>
      </w:pPr>
      <w:r>
        <w:t>is Aboriginal</w:t>
      </w:r>
    </w:p>
    <w:p w14:paraId="4C1AAF3E" w14:textId="77777777" w:rsidR="00C05487" w:rsidRDefault="00C05487" w:rsidP="001B0405">
      <w:pPr>
        <w:pStyle w:val="ListParagraph"/>
        <w:numPr>
          <w:ilvl w:val="0"/>
          <w:numId w:val="34"/>
        </w:numPr>
        <w:spacing w:before="80" w:after="80"/>
      </w:pPr>
      <w:r>
        <w:t>is a woman</w:t>
      </w:r>
    </w:p>
    <w:p w14:paraId="36C1CCF1" w14:textId="77777777" w:rsidR="00C05487" w:rsidRDefault="00C05487" w:rsidP="001B0405">
      <w:pPr>
        <w:pStyle w:val="ListParagraph"/>
        <w:numPr>
          <w:ilvl w:val="0"/>
          <w:numId w:val="34"/>
        </w:numPr>
        <w:spacing w:before="80" w:after="80"/>
      </w:pPr>
      <w:r>
        <w:t>has a disability.</w:t>
      </w:r>
    </w:p>
    <w:p w14:paraId="7E963FC0" w14:textId="77777777" w:rsidR="00E45AC6" w:rsidRPr="00944B0A" w:rsidRDefault="00E45AC6" w:rsidP="00E45AC6">
      <w:bookmarkStart w:id="68" w:name="_Toc422841994"/>
      <w:bookmarkStart w:id="69" w:name="_Toc422927669"/>
    </w:p>
    <w:p w14:paraId="65189924" w14:textId="77777777" w:rsidR="00E45AC6" w:rsidRDefault="00E45AC6" w:rsidP="00E45AC6">
      <w:pPr>
        <w:spacing w:before="0" w:after="0" w:line="240" w:lineRule="auto"/>
        <w:rPr>
          <w:rFonts w:cs="Times New Roman"/>
          <w:b/>
          <w:bCs/>
          <w:szCs w:val="26"/>
          <w:lang w:val="en-AU"/>
        </w:rPr>
      </w:pPr>
      <w:r>
        <w:rPr>
          <w:lang w:val="en-AU"/>
        </w:rPr>
        <w:br w:type="page"/>
      </w:r>
    </w:p>
    <w:p w14:paraId="7BB7E599" w14:textId="77777777" w:rsidR="00E45AC6" w:rsidRDefault="00E45AC6" w:rsidP="00E45AC6">
      <w:pPr>
        <w:pStyle w:val="Heading3"/>
        <w:rPr>
          <w:lang w:val="en-AU"/>
        </w:rPr>
      </w:pPr>
      <w:r>
        <w:rPr>
          <w:lang w:val="en-AU"/>
        </w:rPr>
        <w:lastRenderedPageBreak/>
        <w:t>Barriers for Australians with disability</w:t>
      </w:r>
      <w:bookmarkEnd w:id="68"/>
      <w:bookmarkEnd w:id="69"/>
    </w:p>
    <w:p w14:paraId="07DF9333" w14:textId="77777777" w:rsidR="00C05487" w:rsidRPr="00DB0295" w:rsidRDefault="00C05487" w:rsidP="001B0405">
      <w:r>
        <w:t>Some of the barriers you may experience while looking for and keeping a job include:</w:t>
      </w:r>
    </w:p>
    <w:p w14:paraId="271EB710" w14:textId="77777777" w:rsidR="00C05487" w:rsidRPr="00DB0295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 xml:space="preserve">employers having an attitude, or behaviour, that discriminates against you  </w:t>
      </w:r>
    </w:p>
    <w:p w14:paraId="6061A8BE" w14:textId="77777777" w:rsidR="00C05487" w:rsidRPr="00DB0295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>not being aware of your rights at work</w:t>
      </w:r>
    </w:p>
    <w:p w14:paraId="1D936940" w14:textId="77777777" w:rsidR="00C05487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>not many jobs being available</w:t>
      </w:r>
    </w:p>
    <w:p w14:paraId="3B398921" w14:textId="77777777" w:rsidR="00C05487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>not having help to find and keep a job</w:t>
      </w:r>
    </w:p>
    <w:p w14:paraId="294E7867" w14:textId="77777777" w:rsidR="00C05487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>finding it hard to access training or education to improve your skills</w:t>
      </w:r>
    </w:p>
    <w:p w14:paraId="426DD0D9" w14:textId="320E17A9" w:rsidR="00C05487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>possibly losing the Disability Support Pension as a result of increased hours of work</w:t>
      </w:r>
    </w:p>
    <w:p w14:paraId="09F1EEF9" w14:textId="61AE8935" w:rsidR="00C05487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>finding it hard to get flexible working arrangements</w:t>
      </w:r>
    </w:p>
    <w:p w14:paraId="21698DA4" w14:textId="77777777" w:rsidR="00C05487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>health issues</w:t>
      </w:r>
    </w:p>
    <w:p w14:paraId="696B957B" w14:textId="77777777" w:rsidR="00C05487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>not having accessible transport or technology in the workplace</w:t>
      </w:r>
    </w:p>
    <w:p w14:paraId="5F5285C5" w14:textId="77777777" w:rsidR="00C05487" w:rsidRDefault="00C05487" w:rsidP="00F534D5">
      <w:pPr>
        <w:pStyle w:val="ListParagraph"/>
        <w:numPr>
          <w:ilvl w:val="0"/>
          <w:numId w:val="33"/>
        </w:numPr>
        <w:spacing w:before="80" w:after="80"/>
      </w:pPr>
      <w:r>
        <w:t xml:space="preserve">finding it hard to negotiate </w:t>
      </w:r>
      <w:r w:rsidRPr="00F534D5">
        <w:rPr>
          <w:b/>
        </w:rPr>
        <w:t>reasonable adjustments</w:t>
      </w:r>
      <w:r>
        <w:t xml:space="preserve"> in the workplace.</w:t>
      </w:r>
    </w:p>
    <w:p w14:paraId="0968D682" w14:textId="15915E7D" w:rsidR="00F732D8" w:rsidRPr="00F534D5" w:rsidRDefault="00C05487" w:rsidP="00F732D8">
      <w:r>
        <w:t>Reasonable adjustments are changes made to a workplace that allow you to do your job.</w:t>
      </w:r>
      <w:bookmarkStart w:id="70" w:name="_Toc422841995"/>
      <w:bookmarkStart w:id="71" w:name="_Toc422927670"/>
    </w:p>
    <w:p w14:paraId="30BD95CD" w14:textId="15F9FE63" w:rsidR="00E45AC6" w:rsidRDefault="00E45AC6" w:rsidP="006456D8">
      <w:pPr>
        <w:pStyle w:val="Heading3"/>
        <w:rPr>
          <w:lang w:val="en-AU"/>
        </w:rPr>
      </w:pPr>
      <w:r>
        <w:rPr>
          <w:lang w:val="en-AU"/>
        </w:rPr>
        <w:t>Barriers for Australian employers</w:t>
      </w:r>
      <w:bookmarkEnd w:id="70"/>
      <w:bookmarkEnd w:id="71"/>
    </w:p>
    <w:p w14:paraId="517444BA" w14:textId="70687312" w:rsidR="00C05487" w:rsidRPr="00DB0295" w:rsidRDefault="00C05487" w:rsidP="001B0405">
      <w:r>
        <w:t>Some of the barriers that employers who are hiring people with disability may experience include:</w:t>
      </w:r>
    </w:p>
    <w:p w14:paraId="747D86BB" w14:textId="77777777" w:rsidR="00C05487" w:rsidRPr="00DB0295" w:rsidRDefault="00C05487" w:rsidP="001B0405">
      <w:pPr>
        <w:pStyle w:val="ListParagraph"/>
        <w:numPr>
          <w:ilvl w:val="0"/>
          <w:numId w:val="37"/>
        </w:numPr>
      </w:pPr>
      <w:r>
        <w:t xml:space="preserve">not knowing about all the laws they need to follow, or finding it hard to follow them </w:t>
      </w:r>
    </w:p>
    <w:p w14:paraId="0EA6BB1C" w14:textId="77777777" w:rsidR="00C05487" w:rsidRPr="00DB0295" w:rsidRDefault="00C05487" w:rsidP="001B0405">
      <w:pPr>
        <w:pStyle w:val="ListParagraph"/>
        <w:numPr>
          <w:ilvl w:val="0"/>
          <w:numId w:val="37"/>
        </w:numPr>
      </w:pPr>
      <w:r>
        <w:t>finding it hard to make sure there is access and flexibility for people with disability</w:t>
      </w:r>
    </w:p>
    <w:p w14:paraId="2D64C85C" w14:textId="4F8D0A23" w:rsidR="00C05487" w:rsidRDefault="00C05487" w:rsidP="001B0405">
      <w:pPr>
        <w:pStyle w:val="ListParagraph"/>
        <w:numPr>
          <w:ilvl w:val="0"/>
          <w:numId w:val="37"/>
        </w:numPr>
      </w:pPr>
      <w:r>
        <w:t xml:space="preserve">not having enough people and money in their business to support people with disability </w:t>
      </w:r>
    </w:p>
    <w:p w14:paraId="0E674B30" w14:textId="2BBA12E4" w:rsidR="00C05487" w:rsidRDefault="00C05487" w:rsidP="001B0405">
      <w:pPr>
        <w:pStyle w:val="ListParagraph"/>
        <w:numPr>
          <w:ilvl w:val="0"/>
          <w:numId w:val="37"/>
        </w:numPr>
      </w:pPr>
      <w:r>
        <w:lastRenderedPageBreak/>
        <w:t>finding it hard to report everything they have to</w:t>
      </w:r>
    </w:p>
    <w:p w14:paraId="2BBC3B24" w14:textId="77777777" w:rsidR="00C05487" w:rsidRDefault="00C05487" w:rsidP="001B0405">
      <w:pPr>
        <w:pStyle w:val="ListParagraph"/>
        <w:numPr>
          <w:ilvl w:val="0"/>
          <w:numId w:val="37"/>
        </w:numPr>
      </w:pPr>
      <w:r>
        <w:t>not having enough knowledge on how to support workers with disability.</w:t>
      </w:r>
    </w:p>
    <w:p w14:paraId="60780767" w14:textId="798CFE07" w:rsidR="00E45AC6" w:rsidRDefault="006456D8" w:rsidP="00E45AC6">
      <w:pPr>
        <w:pStyle w:val="Heading3"/>
      </w:pPr>
      <w:bookmarkStart w:id="72" w:name="_Toc422841996"/>
      <w:bookmarkStart w:id="73" w:name="_Toc422927671"/>
      <w:r>
        <w:t>Things</w:t>
      </w:r>
      <w:r w:rsidR="00E45AC6">
        <w:t xml:space="preserve"> to think about</w:t>
      </w:r>
      <w:bookmarkEnd w:id="72"/>
      <w:bookmarkEnd w:id="73"/>
      <w:r w:rsidR="00E45AC6">
        <w:t xml:space="preserve"> </w:t>
      </w:r>
    </w:p>
    <w:p w14:paraId="3871F72D" w14:textId="77777777" w:rsidR="00C05487" w:rsidRDefault="00C05487" w:rsidP="001B0405">
      <w:pPr>
        <w:spacing w:before="80" w:after="80"/>
      </w:pPr>
      <w:r>
        <w:t xml:space="preserve">What are the types of challenges faced by different groups of Australians with disability? </w:t>
      </w:r>
    </w:p>
    <w:p w14:paraId="07244507" w14:textId="77777777" w:rsidR="00C05487" w:rsidRDefault="00C05487" w:rsidP="001B0405">
      <w:pPr>
        <w:spacing w:before="80" w:after="80"/>
      </w:pPr>
      <w:r>
        <w:t>This might include:</w:t>
      </w:r>
    </w:p>
    <w:p w14:paraId="1578E28E" w14:textId="77777777" w:rsidR="00C05487" w:rsidRDefault="00C05487" w:rsidP="001B0405">
      <w:pPr>
        <w:pStyle w:val="ListParagraph"/>
        <w:numPr>
          <w:ilvl w:val="0"/>
          <w:numId w:val="36"/>
        </w:numPr>
        <w:spacing w:before="80" w:after="80"/>
      </w:pPr>
      <w:r>
        <w:t>women</w:t>
      </w:r>
    </w:p>
    <w:p w14:paraId="5998203A" w14:textId="77777777" w:rsidR="00C05487" w:rsidRDefault="00C05487" w:rsidP="001B0405">
      <w:pPr>
        <w:pStyle w:val="ListParagraph"/>
        <w:numPr>
          <w:ilvl w:val="0"/>
          <w:numId w:val="36"/>
        </w:numPr>
        <w:spacing w:before="80" w:after="80"/>
      </w:pPr>
      <w:r>
        <w:t>Aboriginal and Torres Strait Islander peoples</w:t>
      </w:r>
    </w:p>
    <w:p w14:paraId="3C192537" w14:textId="77777777" w:rsidR="00C05487" w:rsidRDefault="00C05487" w:rsidP="001B0405">
      <w:pPr>
        <w:pStyle w:val="ListParagraph"/>
        <w:numPr>
          <w:ilvl w:val="0"/>
          <w:numId w:val="36"/>
        </w:numPr>
        <w:spacing w:before="80" w:after="80"/>
      </w:pPr>
      <w:r>
        <w:t>people from different cultural and linguistic backgrounds</w:t>
      </w:r>
    </w:p>
    <w:p w14:paraId="2BB58826" w14:textId="77777777" w:rsidR="00C05487" w:rsidRDefault="00C05487" w:rsidP="001B0405">
      <w:pPr>
        <w:pStyle w:val="ListParagraph"/>
        <w:numPr>
          <w:ilvl w:val="0"/>
          <w:numId w:val="36"/>
        </w:numPr>
        <w:spacing w:before="80" w:after="80"/>
      </w:pPr>
      <w:r>
        <w:t xml:space="preserve">LGBTI people. </w:t>
      </w:r>
    </w:p>
    <w:p w14:paraId="28478AFB" w14:textId="77777777" w:rsidR="00E45AC6" w:rsidRDefault="00E45AC6" w:rsidP="00E45AC6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</w:rPr>
      </w:pPr>
      <w:r>
        <w:br w:type="page"/>
      </w:r>
    </w:p>
    <w:p w14:paraId="27430D7B" w14:textId="695C70C6" w:rsidR="00B846F2" w:rsidRPr="00AA3EBA" w:rsidRDefault="001A3B98" w:rsidP="001A3B98">
      <w:pPr>
        <w:pStyle w:val="Heading2"/>
      </w:pPr>
      <w:bookmarkStart w:id="74" w:name="_Toc425235951"/>
      <w:r>
        <w:lastRenderedPageBreak/>
        <w:t>The benefits of employing people with disability</w:t>
      </w:r>
      <w:bookmarkEnd w:id="74"/>
    </w:p>
    <w:p w14:paraId="69F4257F" w14:textId="77777777" w:rsidR="00F534D5" w:rsidRDefault="00F534D5" w:rsidP="009C1A28">
      <w:r>
        <w:t>Improving employment outcomes for people with disability will benefit:</w:t>
      </w:r>
    </w:p>
    <w:p w14:paraId="564F5752" w14:textId="77777777" w:rsidR="00F534D5" w:rsidRDefault="00F534D5" w:rsidP="00A245DC">
      <w:pPr>
        <w:pStyle w:val="ListParagraph"/>
        <w:numPr>
          <w:ilvl w:val="0"/>
          <w:numId w:val="24"/>
        </w:numPr>
      </w:pPr>
      <w:r>
        <w:t>workplaces</w:t>
      </w:r>
    </w:p>
    <w:p w14:paraId="3CD5CAFE" w14:textId="77777777" w:rsidR="00F534D5" w:rsidRDefault="00F534D5" w:rsidP="00E21725">
      <w:pPr>
        <w:pStyle w:val="ListParagraph"/>
        <w:numPr>
          <w:ilvl w:val="0"/>
          <w:numId w:val="24"/>
        </w:numPr>
      </w:pPr>
      <w:r>
        <w:t xml:space="preserve">people with disability </w:t>
      </w:r>
    </w:p>
    <w:p w14:paraId="70D942D2" w14:textId="77777777" w:rsidR="00F534D5" w:rsidRDefault="00F534D5" w:rsidP="00A245DC">
      <w:pPr>
        <w:pStyle w:val="ListParagraph"/>
        <w:numPr>
          <w:ilvl w:val="0"/>
          <w:numId w:val="24"/>
        </w:numPr>
      </w:pPr>
      <w:r>
        <w:t>the community</w:t>
      </w:r>
    </w:p>
    <w:p w14:paraId="59E5563E" w14:textId="77777777" w:rsidR="00F534D5" w:rsidRDefault="00F534D5" w:rsidP="00A245DC">
      <w:pPr>
        <w:pStyle w:val="ListParagraph"/>
        <w:numPr>
          <w:ilvl w:val="0"/>
          <w:numId w:val="24"/>
        </w:numPr>
      </w:pPr>
      <w:r>
        <w:t xml:space="preserve">the </w:t>
      </w:r>
      <w:r w:rsidRPr="00E21725">
        <w:rPr>
          <w:b/>
        </w:rPr>
        <w:t>economy</w:t>
      </w:r>
      <w:r>
        <w:t>.</w:t>
      </w:r>
    </w:p>
    <w:p w14:paraId="4E2A6E33" w14:textId="77777777" w:rsidR="00F534D5" w:rsidRDefault="00F534D5" w:rsidP="00E36C8D">
      <w:r>
        <w:t>The economy is the total amount of goods, services and money that Australia makes and uses.</w:t>
      </w:r>
    </w:p>
    <w:p w14:paraId="4CDF91C2" w14:textId="00B3AFC8" w:rsidR="00F534D5" w:rsidRPr="00DB0295" w:rsidRDefault="00F534D5" w:rsidP="00F534D5">
      <w:pPr>
        <w:spacing w:before="0" w:after="0" w:line="240" w:lineRule="auto"/>
      </w:pPr>
      <w:r>
        <w:t>Employment can provide you with:</w:t>
      </w:r>
    </w:p>
    <w:p w14:paraId="37E78E87" w14:textId="77777777" w:rsidR="00F534D5" w:rsidRPr="00DB0295" w:rsidRDefault="00F534D5" w:rsidP="006179E7">
      <w:pPr>
        <w:pStyle w:val="ListParagraph"/>
        <w:numPr>
          <w:ilvl w:val="0"/>
          <w:numId w:val="21"/>
        </w:numPr>
      </w:pPr>
      <w:r>
        <w:t>more income, or money</w:t>
      </w:r>
    </w:p>
    <w:p w14:paraId="49539CB8" w14:textId="77777777" w:rsidR="00F534D5" w:rsidRDefault="00F534D5" w:rsidP="00E36C8D">
      <w:pPr>
        <w:pStyle w:val="ListParagraph"/>
        <w:numPr>
          <w:ilvl w:val="0"/>
          <w:numId w:val="21"/>
        </w:numPr>
      </w:pPr>
      <w:r>
        <w:t>an improved way of living</w:t>
      </w:r>
    </w:p>
    <w:p w14:paraId="27B02A38" w14:textId="77777777" w:rsidR="00F534D5" w:rsidRDefault="00F534D5" w:rsidP="00E36C8D">
      <w:pPr>
        <w:pStyle w:val="ListParagraph"/>
        <w:numPr>
          <w:ilvl w:val="0"/>
          <w:numId w:val="21"/>
        </w:numPr>
      </w:pPr>
      <w:r>
        <w:t xml:space="preserve">financial independence. </w:t>
      </w:r>
    </w:p>
    <w:p w14:paraId="2C5064FC" w14:textId="086B292F" w:rsidR="00F534D5" w:rsidRDefault="00F534D5" w:rsidP="006C52FD">
      <w:r>
        <w:t>Employment can also help people with disability by having a positive effect on their health.</w:t>
      </w:r>
    </w:p>
    <w:p w14:paraId="233EEBB2" w14:textId="77777777" w:rsidR="00F534D5" w:rsidRDefault="00F534D5" w:rsidP="00B62DF1">
      <w:r>
        <w:t xml:space="preserve">It helps to create a sense of identity </w:t>
      </w:r>
      <w:r>
        <w:rPr>
          <w:rFonts w:cs="Arial"/>
        </w:rPr>
        <w:t>–</w:t>
      </w:r>
      <w:r>
        <w:t xml:space="preserve"> who you are.</w:t>
      </w:r>
    </w:p>
    <w:p w14:paraId="3FE4BE77" w14:textId="77777777" w:rsidR="00F534D5" w:rsidRDefault="00F534D5" w:rsidP="00B62DF1">
      <w:r>
        <w:t xml:space="preserve">And it can improve self-worth </w:t>
      </w:r>
      <w:r>
        <w:rPr>
          <w:rFonts w:cs="Arial"/>
        </w:rPr>
        <w:t>–</w:t>
      </w:r>
      <w:r>
        <w:t xml:space="preserve"> how you feel about yourself.</w:t>
      </w:r>
    </w:p>
    <w:p w14:paraId="456BBAEA" w14:textId="77777777" w:rsidR="00F534D5" w:rsidRDefault="00F534D5" w:rsidP="006179E7">
      <w:r>
        <w:t>It can also reduce the need for welfare payments and services.</w:t>
      </w:r>
    </w:p>
    <w:p w14:paraId="50EE7B1F" w14:textId="77777777" w:rsidR="00F534D5" w:rsidRDefault="00F534D5" w:rsidP="006179E7">
      <w:r>
        <w:t>Businesses who employ people with disability also experience benefits.</w:t>
      </w:r>
    </w:p>
    <w:p w14:paraId="67F6457A" w14:textId="77777777" w:rsidR="00F534D5" w:rsidRDefault="00F534D5" w:rsidP="006179E7">
      <w:r>
        <w:t>Because people with disability have many skills to offer.</w:t>
      </w:r>
    </w:p>
    <w:p w14:paraId="6DD444C4" w14:textId="77777777" w:rsidR="00F534D5" w:rsidRDefault="00F534D5" w:rsidP="006179E7">
      <w:r>
        <w:t>Research shows that people with disability stay in their job longer.</w:t>
      </w:r>
    </w:p>
    <w:p w14:paraId="035EFF2E" w14:textId="77777777" w:rsidR="00F534D5" w:rsidRDefault="00F534D5" w:rsidP="002F1F85">
      <w:r>
        <w:t>They take less time off work.</w:t>
      </w:r>
    </w:p>
    <w:p w14:paraId="6E703172" w14:textId="77777777" w:rsidR="00F534D5" w:rsidRDefault="00F534D5" w:rsidP="002F1F85">
      <w:r>
        <w:t>And they have less accidents at work, than people without disability.</w:t>
      </w:r>
    </w:p>
    <w:p w14:paraId="14B6E62B" w14:textId="77777777" w:rsidR="00F534D5" w:rsidRDefault="00F534D5">
      <w:pPr>
        <w:spacing w:before="0" w:after="0" w:line="240" w:lineRule="auto"/>
        <w:rPr>
          <w:rFonts w:cs="Times New Roman"/>
          <w:b/>
          <w:bCs/>
          <w:szCs w:val="26"/>
        </w:rPr>
      </w:pPr>
      <w:bookmarkStart w:id="75" w:name="_Toc422841985"/>
      <w:bookmarkStart w:id="76" w:name="_Toc422927673"/>
      <w:r>
        <w:br w:type="page"/>
      </w:r>
    </w:p>
    <w:p w14:paraId="4D4F0E5B" w14:textId="1BDD529C" w:rsidR="00B846F2" w:rsidRDefault="00B43303" w:rsidP="00B846F2">
      <w:pPr>
        <w:pStyle w:val="Heading3"/>
      </w:pPr>
      <w:r>
        <w:lastRenderedPageBreak/>
        <w:t>Tell us your story</w:t>
      </w:r>
      <w:bookmarkEnd w:id="75"/>
      <w:bookmarkEnd w:id="76"/>
      <w:r w:rsidR="00A63064">
        <w:t xml:space="preserve">    </w:t>
      </w:r>
      <w:r w:rsidR="00B846F2">
        <w:t xml:space="preserve"> </w:t>
      </w:r>
    </w:p>
    <w:p w14:paraId="5657C291" w14:textId="77777777" w:rsidR="00F534D5" w:rsidRDefault="00F534D5" w:rsidP="006B0136">
      <w:r>
        <w:t>We want to hear success stories from people with disability.</w:t>
      </w:r>
      <w:r>
        <w:rPr>
          <w:noProof/>
          <w:lang w:val="en-AU" w:eastAsia="en-AU"/>
        </w:rPr>
        <w:t xml:space="preserve"> </w:t>
      </w:r>
    </w:p>
    <w:p w14:paraId="7FD0261D" w14:textId="77777777" w:rsidR="00F534D5" w:rsidRDefault="00F534D5" w:rsidP="006B0136">
      <w:r>
        <w:t>Share your story with us about finding and keeping a job.</w:t>
      </w:r>
    </w:p>
    <w:p w14:paraId="6F533259" w14:textId="77777777" w:rsidR="00F534D5" w:rsidRDefault="00F534D5" w:rsidP="00190E1A">
      <w:r>
        <w:t>We particularly want to know what things helped you to have a good experience.</w:t>
      </w:r>
    </w:p>
    <w:p w14:paraId="09D44CE8" w14:textId="1EB745BD" w:rsidR="00066FBB" w:rsidRDefault="00066FBB" w:rsidP="00B96462">
      <w:pPr>
        <w:pStyle w:val="Heading2"/>
        <w:rPr>
          <w:lang w:val="en-AU"/>
        </w:rPr>
      </w:pPr>
      <w:bookmarkStart w:id="77" w:name="_Toc425235952"/>
      <w:bookmarkStart w:id="78" w:name="_Toc420335352"/>
      <w:r>
        <w:rPr>
          <w:lang w:val="en-AU"/>
        </w:rPr>
        <w:t>The cost of employment discrimination</w:t>
      </w:r>
      <w:bookmarkEnd w:id="77"/>
      <w:r>
        <w:rPr>
          <w:lang w:val="en-AU"/>
        </w:rPr>
        <w:t xml:space="preserve"> </w:t>
      </w:r>
      <w:bookmarkEnd w:id="78"/>
    </w:p>
    <w:p w14:paraId="5281DEC9" w14:textId="072722A3" w:rsidR="00F534D5" w:rsidRDefault="00F534D5" w:rsidP="00B36224">
      <w:pPr>
        <w:spacing w:before="240" w:after="240"/>
      </w:pPr>
      <w:r>
        <w:t>Employment discrimination affects the Australian economy.</w:t>
      </w:r>
    </w:p>
    <w:p w14:paraId="5B4CA41A" w14:textId="03686F61" w:rsidR="00F534D5" w:rsidRPr="00DB0295" w:rsidRDefault="00F534D5" w:rsidP="00B36224">
      <w:pPr>
        <w:spacing w:before="240" w:after="240"/>
      </w:pPr>
      <w:r>
        <w:t>Research shows that Australia’s economy would be much better if more people with disability were employed.</w:t>
      </w:r>
    </w:p>
    <w:p w14:paraId="2640668B" w14:textId="77777777" w:rsidR="00F534D5" w:rsidRDefault="00F534D5" w:rsidP="00B36224">
      <w:pPr>
        <w:spacing w:before="240" w:after="240"/>
      </w:pPr>
      <w:r>
        <w:t>The benefits to the economy would be worth almost $50 billion more by the year 2050.</w:t>
      </w:r>
    </w:p>
    <w:p w14:paraId="0FAAA7F5" w14:textId="77777777" w:rsidR="00F534D5" w:rsidRPr="00DB0295" w:rsidRDefault="00F534D5" w:rsidP="00B36224">
      <w:pPr>
        <w:spacing w:before="240" w:after="240"/>
      </w:pPr>
      <w:r>
        <w:t>Employment discrimination also affects the quality of life people with disability can have.</w:t>
      </w:r>
    </w:p>
    <w:p w14:paraId="20FA2418" w14:textId="77777777" w:rsidR="00F534D5" w:rsidRPr="00DB0295" w:rsidRDefault="00F534D5" w:rsidP="00B36224">
      <w:pPr>
        <w:spacing w:before="240" w:after="240"/>
      </w:pPr>
      <w:r>
        <w:t>Research shows that people with disability in Australia are not very well off.</w:t>
      </w:r>
    </w:p>
    <w:p w14:paraId="37476823" w14:textId="77777777" w:rsidR="00F534D5" w:rsidRDefault="00F534D5" w:rsidP="00B36224">
      <w:pPr>
        <w:spacing w:before="240" w:after="240"/>
      </w:pPr>
      <w:r>
        <w:t>Not having a job means less income, or money.</w:t>
      </w:r>
    </w:p>
    <w:p w14:paraId="4972E221" w14:textId="77777777" w:rsidR="00F534D5" w:rsidRDefault="00F534D5" w:rsidP="00B36224">
      <w:pPr>
        <w:spacing w:before="240" w:after="240"/>
      </w:pPr>
      <w:r>
        <w:t xml:space="preserve">45% of people with disability are experiencing poverty in some way. </w:t>
      </w:r>
    </w:p>
    <w:p w14:paraId="5759D68A" w14:textId="77777777" w:rsidR="00F534D5" w:rsidRDefault="00F534D5" w:rsidP="00B36224">
      <w:pPr>
        <w:pStyle w:val="ListParagraph"/>
        <w:spacing w:before="240" w:after="240"/>
        <w:ind w:left="26"/>
      </w:pPr>
      <w:r>
        <w:t>This means that many people find it hard to pay for food or rent every week.</w:t>
      </w:r>
    </w:p>
    <w:p w14:paraId="2C886212" w14:textId="00F19A72" w:rsidR="00F534D5" w:rsidRDefault="00F534D5" w:rsidP="00B36224">
      <w:pPr>
        <w:pStyle w:val="ListParagraph"/>
        <w:spacing w:before="240" w:after="240"/>
        <w:ind w:left="26"/>
      </w:pPr>
      <w:r>
        <w:t>This is around twice the number of people without disability who experience poverty.</w:t>
      </w:r>
    </w:p>
    <w:p w14:paraId="40A8C70B" w14:textId="77777777" w:rsidR="00E83CA6" w:rsidRDefault="00E83CA6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</w:rPr>
      </w:pPr>
      <w:r>
        <w:br w:type="page"/>
      </w:r>
    </w:p>
    <w:p w14:paraId="7B1BC4BB" w14:textId="0E748AD0" w:rsidR="003C25FD" w:rsidRDefault="003C25FD" w:rsidP="003C25FD">
      <w:pPr>
        <w:pStyle w:val="Heading2"/>
      </w:pPr>
      <w:bookmarkStart w:id="79" w:name="_Toc420335359"/>
      <w:bookmarkStart w:id="80" w:name="_Toc425235953"/>
      <w:r>
        <w:lastRenderedPageBreak/>
        <w:t>Word list</w:t>
      </w:r>
      <w:bookmarkEnd w:id="79"/>
      <w:bookmarkEnd w:id="80"/>
    </w:p>
    <w:p w14:paraId="06102088" w14:textId="77777777" w:rsidR="00F534D5" w:rsidRPr="00B64B55" w:rsidRDefault="00F534D5" w:rsidP="00EC3774">
      <w:pPr>
        <w:rPr>
          <w:rStyle w:val="Strong"/>
        </w:rPr>
      </w:pPr>
      <w:r>
        <w:rPr>
          <w:rStyle w:val="Strong"/>
        </w:rPr>
        <w:t>Discrimination</w:t>
      </w:r>
      <w:r w:rsidRPr="00B64B55">
        <w:rPr>
          <w:rStyle w:val="Strong"/>
        </w:rPr>
        <w:t xml:space="preserve"> </w:t>
      </w:r>
    </w:p>
    <w:p w14:paraId="33BCAD77" w14:textId="77777777" w:rsidR="00F534D5" w:rsidRPr="00DB0295" w:rsidRDefault="00F534D5" w:rsidP="00EC3774">
      <w:r>
        <w:t>Discrimination is when you are treated unfairly because of your race, beliefs, sexuality, disability or age.</w:t>
      </w:r>
    </w:p>
    <w:p w14:paraId="68578093" w14:textId="77777777" w:rsidR="00F534D5" w:rsidRPr="00B64B55" w:rsidRDefault="00F534D5" w:rsidP="00E21725">
      <w:pPr>
        <w:rPr>
          <w:rStyle w:val="Strong"/>
        </w:rPr>
      </w:pPr>
      <w:r>
        <w:rPr>
          <w:rStyle w:val="Strong"/>
        </w:rPr>
        <w:t>Economy</w:t>
      </w:r>
      <w:r w:rsidRPr="00B64B55">
        <w:rPr>
          <w:rStyle w:val="Strong"/>
        </w:rPr>
        <w:t xml:space="preserve"> </w:t>
      </w:r>
    </w:p>
    <w:p w14:paraId="7FEC7924" w14:textId="737932C2" w:rsidR="00F534D5" w:rsidRDefault="00F534D5" w:rsidP="00E21725">
      <w:r>
        <w:t xml:space="preserve">The economy is the total amount of goods, services and money that Australia makes and uses. </w:t>
      </w:r>
    </w:p>
    <w:p w14:paraId="2DF04FF1" w14:textId="77777777" w:rsidR="00F534D5" w:rsidRDefault="00F534D5" w:rsidP="00B25675">
      <w:pPr>
        <w:rPr>
          <w:b/>
        </w:rPr>
      </w:pPr>
      <w:r>
        <w:rPr>
          <w:b/>
        </w:rPr>
        <w:t>R</w:t>
      </w:r>
      <w:r w:rsidRPr="00EA1CFC">
        <w:rPr>
          <w:b/>
        </w:rPr>
        <w:t>easonable adjustments</w:t>
      </w:r>
    </w:p>
    <w:p w14:paraId="77379FBF" w14:textId="77777777" w:rsidR="00F534D5" w:rsidRPr="00DB0295" w:rsidRDefault="00F534D5" w:rsidP="00B25675">
      <w:r>
        <w:t>Changes made to a workplace that allow you to do your job.</w:t>
      </w:r>
    </w:p>
    <w:p w14:paraId="2BF8625E" w14:textId="77777777" w:rsidR="00F534D5" w:rsidRPr="00B64B55" w:rsidRDefault="00F534D5" w:rsidP="00B25675">
      <w:pPr>
        <w:rPr>
          <w:rStyle w:val="Strong"/>
        </w:rPr>
      </w:pPr>
      <w:r w:rsidRPr="00B64B55">
        <w:rPr>
          <w:rStyle w:val="Strong"/>
        </w:rPr>
        <w:t xml:space="preserve">Workforce </w:t>
      </w:r>
    </w:p>
    <w:p w14:paraId="72E26CEA" w14:textId="77777777" w:rsidR="00F534D5" w:rsidRPr="00DB0295" w:rsidRDefault="00F534D5" w:rsidP="00B25675">
      <w:r>
        <w:t>All the people who are working at the moment, and all the people who are looking for jobs.</w:t>
      </w:r>
    </w:p>
    <w:p w14:paraId="6B9C0738" w14:textId="246C0D4E" w:rsidR="00FD6321" w:rsidRPr="00FD6321" w:rsidRDefault="00FD6321" w:rsidP="00FD6321">
      <w:pPr>
        <w:pStyle w:val="Heading2"/>
        <w:rPr>
          <w:lang w:val="en-AU"/>
        </w:rPr>
      </w:pPr>
      <w:bookmarkStart w:id="81" w:name="_Toc420335360"/>
      <w:bookmarkStart w:id="82" w:name="_Toc425235954"/>
      <w:r>
        <w:rPr>
          <w:lang w:val="en-AU"/>
        </w:rPr>
        <w:t>Contact us</w:t>
      </w:r>
      <w:bookmarkEnd w:id="81"/>
      <w:bookmarkEnd w:id="82"/>
    </w:p>
    <w:p w14:paraId="2EC8105E" w14:textId="77777777" w:rsidR="00F534D5" w:rsidRPr="001A5C7B" w:rsidRDefault="00F534D5" w:rsidP="00D467D5">
      <w:r>
        <w:t>ageanddisabilityinquiry@humanrights.gov.au</w:t>
      </w:r>
    </w:p>
    <w:p w14:paraId="4C28C11C" w14:textId="77777777" w:rsidR="00F534D5" w:rsidRDefault="00F534D5" w:rsidP="00D467D5">
      <w:r>
        <w:t>(02) 9284 9600</w:t>
      </w:r>
    </w:p>
    <w:p w14:paraId="52853CA4" w14:textId="77777777" w:rsidR="00F534D5" w:rsidRPr="0053589D" w:rsidRDefault="00A807C6" w:rsidP="007B718F">
      <w:pPr>
        <w:rPr>
          <w:rStyle w:val="Hyperlink"/>
        </w:rPr>
      </w:pPr>
      <w:hyperlink r:id="rId10" w:history="1">
        <w:r w:rsidR="00F534D5" w:rsidRPr="00FF125B">
          <w:rPr>
            <w:rStyle w:val="Hyperlink"/>
          </w:rPr>
          <w:t>www.humanrights.gov.au</w:t>
        </w:r>
      </w:hyperlink>
      <w:r w:rsidR="00F534D5">
        <w:t xml:space="preserve">  </w:t>
      </w:r>
    </w:p>
    <w:p w14:paraId="614ABB32" w14:textId="77777777" w:rsidR="002757AA" w:rsidRDefault="002757AA" w:rsidP="00E4143B">
      <w:pPr>
        <w:spacing w:line="240" w:lineRule="auto"/>
      </w:pPr>
    </w:p>
    <w:p w14:paraId="226002F6" w14:textId="37D3EAD4" w:rsidR="00F534D5" w:rsidRPr="00963EFD" w:rsidRDefault="00F534D5" w:rsidP="00EF1701">
      <w:pPr>
        <w:rPr>
          <w:sz w:val="24"/>
          <w:szCs w:val="24"/>
        </w:rPr>
      </w:pPr>
      <w:r>
        <w:rPr>
          <w:sz w:val="24"/>
          <w:szCs w:val="24"/>
        </w:rPr>
        <w:t>This Easy English</w:t>
      </w:r>
      <w:r w:rsidRPr="00963EFD">
        <w:rPr>
          <w:sz w:val="24"/>
          <w:szCs w:val="24"/>
        </w:rPr>
        <w:t xml:space="preserve"> document was created by the Information Access Group using PhotoSymbols,</w:t>
      </w:r>
      <w:r>
        <w:rPr>
          <w:sz w:val="24"/>
          <w:szCs w:val="24"/>
        </w:rPr>
        <w:t xml:space="preserve"> </w:t>
      </w:r>
      <w:r w:rsidRPr="00963EFD">
        <w:rPr>
          <w:sz w:val="24"/>
          <w:szCs w:val="24"/>
        </w:rPr>
        <w:t>stock photography and custom images.</w:t>
      </w:r>
      <w:r>
        <w:rPr>
          <w:sz w:val="24"/>
          <w:szCs w:val="24"/>
        </w:rPr>
        <w:br/>
        <w:t xml:space="preserve">The images may not be reused without permission.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Pr="00D26654">
        <w:rPr>
          <w:sz w:val="24"/>
          <w:szCs w:val="24"/>
        </w:rPr>
        <w:t xml:space="preserve"> images, please visit</w:t>
      </w:r>
      <w:r>
        <w:rPr>
          <w:sz w:val="24"/>
          <w:szCs w:val="24"/>
        </w:rPr>
        <w:t xml:space="preserve"> </w:t>
      </w:r>
      <w:hyperlink r:id="rId11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</w:p>
    <w:p w14:paraId="7C2ABAA1" w14:textId="77777777" w:rsidR="00644C39" w:rsidRDefault="00644C39" w:rsidP="00ED5789"/>
    <w:sectPr w:rsidR="00644C39" w:rsidSect="003E6B1B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95873" w15:done="0"/>
  <w15:commentEx w15:paraId="018FCFD5" w15:done="0"/>
  <w15:commentEx w15:paraId="1EF1DE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B3380" w14:textId="77777777" w:rsidR="00A807C6" w:rsidRDefault="00A807C6" w:rsidP="00134CC3">
      <w:pPr>
        <w:spacing w:before="0" w:after="0" w:line="240" w:lineRule="auto"/>
      </w:pPr>
      <w:r>
        <w:separator/>
      </w:r>
    </w:p>
  </w:endnote>
  <w:endnote w:type="continuationSeparator" w:id="0">
    <w:p w14:paraId="7DFB782D" w14:textId="77777777" w:rsidR="00A807C6" w:rsidRDefault="00A807C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379F9" w14:textId="77777777" w:rsidR="00B05881" w:rsidRDefault="00B05881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B3686" w14:textId="77777777" w:rsidR="00B05881" w:rsidRDefault="00B05881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75A6" w14:textId="77777777" w:rsidR="00B05881" w:rsidRDefault="00B05881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52F">
      <w:rPr>
        <w:rStyle w:val="PageNumber"/>
        <w:noProof/>
      </w:rPr>
      <w:t>13</w:t>
    </w:r>
    <w:r>
      <w:rPr>
        <w:rStyle w:val="PageNumber"/>
      </w:rPr>
      <w:fldChar w:fldCharType="end"/>
    </w:r>
  </w:p>
  <w:p w14:paraId="4F0556F1" w14:textId="77777777" w:rsidR="00B05881" w:rsidRDefault="00B05881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63935" w14:textId="77777777" w:rsidR="00B05881" w:rsidRDefault="00B05881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59A62" w14:textId="77777777" w:rsidR="00A807C6" w:rsidRDefault="00A807C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026DFBE" w14:textId="77777777" w:rsidR="00A807C6" w:rsidRDefault="00A807C6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439BB" w14:textId="0123F4BD" w:rsidR="00B05881" w:rsidRDefault="00B0588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30C111C" wp14:editId="37E8754B">
          <wp:simplePos x="0" y="0"/>
          <wp:positionH relativeFrom="column">
            <wp:posOffset>3143250</wp:posOffset>
          </wp:positionH>
          <wp:positionV relativeFrom="paragraph">
            <wp:posOffset>92710</wp:posOffset>
          </wp:positionV>
          <wp:extent cx="1864995" cy="726440"/>
          <wp:effectExtent l="0" t="0" r="1905" b="0"/>
          <wp:wrapSquare wrapText="bothSides"/>
          <wp:docPr id="161" name="Picture 161" descr="Willing to 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lling to Wor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MT"/>
        <w:b/>
        <w:noProof/>
        <w:color w:val="000000"/>
        <w:spacing w:val="-20"/>
        <w:sz w:val="32"/>
        <w:lang w:val="en-AU" w:eastAsia="en-AU"/>
      </w:rPr>
      <w:drawing>
        <wp:inline distT="0" distB="0" distL="0" distR="0" wp14:anchorId="55839839" wp14:editId="6F75046A">
          <wp:extent cx="2181860" cy="746125"/>
          <wp:effectExtent l="0" t="0" r="8890" b="0"/>
          <wp:docPr id="163" name="Picture 163" descr="Australian Human Right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RC-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E75A3"/>
    <w:multiLevelType w:val="hybridMultilevel"/>
    <w:tmpl w:val="8A161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2B35"/>
    <w:multiLevelType w:val="hybridMultilevel"/>
    <w:tmpl w:val="B3626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311D0"/>
    <w:multiLevelType w:val="hybridMultilevel"/>
    <w:tmpl w:val="4CA48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F538E"/>
    <w:multiLevelType w:val="hybridMultilevel"/>
    <w:tmpl w:val="DAFEC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E66B6"/>
    <w:multiLevelType w:val="hybridMultilevel"/>
    <w:tmpl w:val="C5749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B1F60"/>
    <w:multiLevelType w:val="hybridMultilevel"/>
    <w:tmpl w:val="BBD45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D7113"/>
    <w:multiLevelType w:val="hybridMultilevel"/>
    <w:tmpl w:val="48788C5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FED09D1"/>
    <w:multiLevelType w:val="hybridMultilevel"/>
    <w:tmpl w:val="BD76C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50908"/>
    <w:multiLevelType w:val="hybridMultilevel"/>
    <w:tmpl w:val="5F1C4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C688D"/>
    <w:multiLevelType w:val="hybridMultilevel"/>
    <w:tmpl w:val="8C00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708D4"/>
    <w:multiLevelType w:val="hybridMultilevel"/>
    <w:tmpl w:val="C4B03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036EB"/>
    <w:multiLevelType w:val="hybridMultilevel"/>
    <w:tmpl w:val="35BCD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3464C"/>
    <w:multiLevelType w:val="hybridMultilevel"/>
    <w:tmpl w:val="DC380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02039"/>
    <w:multiLevelType w:val="hybridMultilevel"/>
    <w:tmpl w:val="A69EA8E0"/>
    <w:lvl w:ilvl="0" w:tplc="0C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5">
    <w:nsid w:val="3F8E6C0B"/>
    <w:multiLevelType w:val="hybridMultilevel"/>
    <w:tmpl w:val="5F78E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B18F3"/>
    <w:multiLevelType w:val="hybridMultilevel"/>
    <w:tmpl w:val="9AC87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D7E3C"/>
    <w:multiLevelType w:val="hybridMultilevel"/>
    <w:tmpl w:val="3E3E6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C266B"/>
    <w:multiLevelType w:val="hybridMultilevel"/>
    <w:tmpl w:val="3D929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249DC"/>
    <w:multiLevelType w:val="hybridMultilevel"/>
    <w:tmpl w:val="7C924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0475F"/>
    <w:multiLevelType w:val="hybridMultilevel"/>
    <w:tmpl w:val="E82C812E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">
    <w:nsid w:val="578F6200"/>
    <w:multiLevelType w:val="hybridMultilevel"/>
    <w:tmpl w:val="98C8D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15E78"/>
    <w:multiLevelType w:val="hybridMultilevel"/>
    <w:tmpl w:val="D6CA7B46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3">
    <w:nsid w:val="5A885BB7"/>
    <w:multiLevelType w:val="hybridMultilevel"/>
    <w:tmpl w:val="1114B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541D7"/>
    <w:multiLevelType w:val="hybridMultilevel"/>
    <w:tmpl w:val="4A44A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25AFA"/>
    <w:multiLevelType w:val="hybridMultilevel"/>
    <w:tmpl w:val="F0162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669BD"/>
    <w:multiLevelType w:val="hybridMultilevel"/>
    <w:tmpl w:val="8D86E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11E5A"/>
    <w:multiLevelType w:val="hybridMultilevel"/>
    <w:tmpl w:val="15C8E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24613"/>
    <w:multiLevelType w:val="hybridMultilevel"/>
    <w:tmpl w:val="16120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07C9A"/>
    <w:multiLevelType w:val="hybridMultilevel"/>
    <w:tmpl w:val="EE6E7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E5A25"/>
    <w:multiLevelType w:val="hybridMultilevel"/>
    <w:tmpl w:val="129A1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4081B"/>
    <w:multiLevelType w:val="hybridMultilevel"/>
    <w:tmpl w:val="665C4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A075C"/>
    <w:multiLevelType w:val="hybridMultilevel"/>
    <w:tmpl w:val="8BBE6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25A1"/>
    <w:multiLevelType w:val="hybridMultilevel"/>
    <w:tmpl w:val="36026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22351"/>
    <w:multiLevelType w:val="hybridMultilevel"/>
    <w:tmpl w:val="78D60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A5E95"/>
    <w:multiLevelType w:val="hybridMultilevel"/>
    <w:tmpl w:val="E11CB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57455"/>
    <w:multiLevelType w:val="hybridMultilevel"/>
    <w:tmpl w:val="70C6B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71EE9"/>
    <w:multiLevelType w:val="hybridMultilevel"/>
    <w:tmpl w:val="F5EC2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869C3"/>
    <w:multiLevelType w:val="hybridMultilevel"/>
    <w:tmpl w:val="5AF24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50EB9"/>
    <w:multiLevelType w:val="hybridMultilevel"/>
    <w:tmpl w:val="B1243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26"/>
  </w:num>
  <w:num w:numId="4">
    <w:abstractNumId w:val="30"/>
  </w:num>
  <w:num w:numId="5">
    <w:abstractNumId w:val="27"/>
  </w:num>
  <w:num w:numId="6">
    <w:abstractNumId w:val="28"/>
  </w:num>
  <w:num w:numId="7">
    <w:abstractNumId w:val="25"/>
  </w:num>
  <w:num w:numId="8">
    <w:abstractNumId w:val="37"/>
  </w:num>
  <w:num w:numId="9">
    <w:abstractNumId w:val="0"/>
  </w:num>
  <w:num w:numId="10">
    <w:abstractNumId w:val="6"/>
  </w:num>
  <w:num w:numId="11">
    <w:abstractNumId w:val="23"/>
  </w:num>
  <w:num w:numId="12">
    <w:abstractNumId w:val="13"/>
  </w:num>
  <w:num w:numId="13">
    <w:abstractNumId w:val="14"/>
  </w:num>
  <w:num w:numId="14">
    <w:abstractNumId w:val="16"/>
  </w:num>
  <w:num w:numId="15">
    <w:abstractNumId w:val="29"/>
  </w:num>
  <w:num w:numId="16">
    <w:abstractNumId w:val="38"/>
  </w:num>
  <w:num w:numId="17">
    <w:abstractNumId w:val="10"/>
  </w:num>
  <w:num w:numId="18">
    <w:abstractNumId w:val="11"/>
  </w:num>
  <w:num w:numId="19">
    <w:abstractNumId w:val="4"/>
  </w:num>
  <w:num w:numId="20">
    <w:abstractNumId w:val="17"/>
  </w:num>
  <w:num w:numId="21">
    <w:abstractNumId w:val="34"/>
  </w:num>
  <w:num w:numId="22">
    <w:abstractNumId w:val="1"/>
  </w:num>
  <w:num w:numId="23">
    <w:abstractNumId w:val="32"/>
  </w:num>
  <w:num w:numId="24">
    <w:abstractNumId w:val="12"/>
  </w:num>
  <w:num w:numId="25">
    <w:abstractNumId w:val="3"/>
  </w:num>
  <w:num w:numId="26">
    <w:abstractNumId w:val="22"/>
  </w:num>
  <w:num w:numId="27">
    <w:abstractNumId w:val="5"/>
  </w:num>
  <w:num w:numId="28">
    <w:abstractNumId w:val="15"/>
  </w:num>
  <w:num w:numId="29">
    <w:abstractNumId w:val="9"/>
  </w:num>
  <w:num w:numId="30">
    <w:abstractNumId w:val="35"/>
  </w:num>
  <w:num w:numId="31">
    <w:abstractNumId w:val="36"/>
  </w:num>
  <w:num w:numId="32">
    <w:abstractNumId w:val="39"/>
  </w:num>
  <w:num w:numId="33">
    <w:abstractNumId w:val="20"/>
  </w:num>
  <w:num w:numId="34">
    <w:abstractNumId w:val="24"/>
  </w:num>
  <w:num w:numId="35">
    <w:abstractNumId w:val="21"/>
  </w:num>
  <w:num w:numId="36">
    <w:abstractNumId w:val="2"/>
  </w:num>
  <w:num w:numId="37">
    <w:abstractNumId w:val="8"/>
  </w:num>
  <w:num w:numId="38">
    <w:abstractNumId w:val="19"/>
  </w:num>
  <w:num w:numId="39">
    <w:abstractNumId w:val="31"/>
  </w:num>
  <w:num w:numId="4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0"/>
    <w:rsid w:val="00003F3E"/>
    <w:rsid w:val="00004BF4"/>
    <w:rsid w:val="00005C84"/>
    <w:rsid w:val="0000729C"/>
    <w:rsid w:val="00010060"/>
    <w:rsid w:val="000104BF"/>
    <w:rsid w:val="000128F8"/>
    <w:rsid w:val="00012D82"/>
    <w:rsid w:val="000131A3"/>
    <w:rsid w:val="00017C44"/>
    <w:rsid w:val="00020CAC"/>
    <w:rsid w:val="000212F4"/>
    <w:rsid w:val="00021C60"/>
    <w:rsid w:val="00024189"/>
    <w:rsid w:val="00025085"/>
    <w:rsid w:val="00026611"/>
    <w:rsid w:val="00026D9B"/>
    <w:rsid w:val="000276DA"/>
    <w:rsid w:val="0003212C"/>
    <w:rsid w:val="00034C79"/>
    <w:rsid w:val="00035D95"/>
    <w:rsid w:val="00037534"/>
    <w:rsid w:val="00037F3E"/>
    <w:rsid w:val="0004229E"/>
    <w:rsid w:val="000432B1"/>
    <w:rsid w:val="00043F9C"/>
    <w:rsid w:val="00046373"/>
    <w:rsid w:val="000464C1"/>
    <w:rsid w:val="00051741"/>
    <w:rsid w:val="0005229C"/>
    <w:rsid w:val="00052AC4"/>
    <w:rsid w:val="00060614"/>
    <w:rsid w:val="00060E3E"/>
    <w:rsid w:val="00061BA2"/>
    <w:rsid w:val="00061FF6"/>
    <w:rsid w:val="0006339E"/>
    <w:rsid w:val="00065443"/>
    <w:rsid w:val="00066FBB"/>
    <w:rsid w:val="00067033"/>
    <w:rsid w:val="00070205"/>
    <w:rsid w:val="0007213A"/>
    <w:rsid w:val="00073579"/>
    <w:rsid w:val="00074F07"/>
    <w:rsid w:val="00077149"/>
    <w:rsid w:val="00080002"/>
    <w:rsid w:val="00081601"/>
    <w:rsid w:val="00081CF6"/>
    <w:rsid w:val="000845C7"/>
    <w:rsid w:val="000906AA"/>
    <w:rsid w:val="00091022"/>
    <w:rsid w:val="000950D0"/>
    <w:rsid w:val="000A1D6B"/>
    <w:rsid w:val="000A627C"/>
    <w:rsid w:val="000B4D35"/>
    <w:rsid w:val="000B6C30"/>
    <w:rsid w:val="000C02B6"/>
    <w:rsid w:val="000C0F54"/>
    <w:rsid w:val="000C3B9B"/>
    <w:rsid w:val="000C3D30"/>
    <w:rsid w:val="000C767A"/>
    <w:rsid w:val="000D07D6"/>
    <w:rsid w:val="000D282A"/>
    <w:rsid w:val="000D2C19"/>
    <w:rsid w:val="000D5587"/>
    <w:rsid w:val="000D5F35"/>
    <w:rsid w:val="000D7DE3"/>
    <w:rsid w:val="000D7F04"/>
    <w:rsid w:val="000E55B2"/>
    <w:rsid w:val="000E6CBC"/>
    <w:rsid w:val="000F3C4D"/>
    <w:rsid w:val="000F3CAE"/>
    <w:rsid w:val="000F52F4"/>
    <w:rsid w:val="000F634B"/>
    <w:rsid w:val="000F7708"/>
    <w:rsid w:val="0010018C"/>
    <w:rsid w:val="0010561C"/>
    <w:rsid w:val="001066AD"/>
    <w:rsid w:val="00107B0F"/>
    <w:rsid w:val="001110D2"/>
    <w:rsid w:val="00111F7B"/>
    <w:rsid w:val="001131E0"/>
    <w:rsid w:val="001156E7"/>
    <w:rsid w:val="001162CC"/>
    <w:rsid w:val="00117AEC"/>
    <w:rsid w:val="0012083A"/>
    <w:rsid w:val="00120A79"/>
    <w:rsid w:val="00120EEC"/>
    <w:rsid w:val="001217AE"/>
    <w:rsid w:val="00124F36"/>
    <w:rsid w:val="00130003"/>
    <w:rsid w:val="00133653"/>
    <w:rsid w:val="00134CC3"/>
    <w:rsid w:val="0013535A"/>
    <w:rsid w:val="00137F6E"/>
    <w:rsid w:val="00142005"/>
    <w:rsid w:val="0014402F"/>
    <w:rsid w:val="00151817"/>
    <w:rsid w:val="0015329D"/>
    <w:rsid w:val="00153E51"/>
    <w:rsid w:val="00156211"/>
    <w:rsid w:val="001600B3"/>
    <w:rsid w:val="00163E48"/>
    <w:rsid w:val="001711FF"/>
    <w:rsid w:val="00171992"/>
    <w:rsid w:val="00173B3A"/>
    <w:rsid w:val="0017628A"/>
    <w:rsid w:val="00176798"/>
    <w:rsid w:val="0018024C"/>
    <w:rsid w:val="00180FBE"/>
    <w:rsid w:val="00182D55"/>
    <w:rsid w:val="00183BCF"/>
    <w:rsid w:val="001869A1"/>
    <w:rsid w:val="00190E1A"/>
    <w:rsid w:val="001913A3"/>
    <w:rsid w:val="0019631C"/>
    <w:rsid w:val="001A20D1"/>
    <w:rsid w:val="001A2E5E"/>
    <w:rsid w:val="001A375B"/>
    <w:rsid w:val="001A3B98"/>
    <w:rsid w:val="001A4B9E"/>
    <w:rsid w:val="001A5077"/>
    <w:rsid w:val="001A5C7B"/>
    <w:rsid w:val="001B1575"/>
    <w:rsid w:val="001B1703"/>
    <w:rsid w:val="001B1B2B"/>
    <w:rsid w:val="001B35AE"/>
    <w:rsid w:val="001B4580"/>
    <w:rsid w:val="001C24A6"/>
    <w:rsid w:val="001C2797"/>
    <w:rsid w:val="001C2AA9"/>
    <w:rsid w:val="001C326A"/>
    <w:rsid w:val="001C3CDE"/>
    <w:rsid w:val="001C6408"/>
    <w:rsid w:val="001D0608"/>
    <w:rsid w:val="001D07BF"/>
    <w:rsid w:val="001D0DD9"/>
    <w:rsid w:val="001D116F"/>
    <w:rsid w:val="001D3FF9"/>
    <w:rsid w:val="001D4004"/>
    <w:rsid w:val="001E0B48"/>
    <w:rsid w:val="001E0FAE"/>
    <w:rsid w:val="001E275D"/>
    <w:rsid w:val="001E2804"/>
    <w:rsid w:val="001E57AD"/>
    <w:rsid w:val="001E6ABB"/>
    <w:rsid w:val="001E6CB2"/>
    <w:rsid w:val="001E773F"/>
    <w:rsid w:val="001F377F"/>
    <w:rsid w:val="001F38D7"/>
    <w:rsid w:val="001F5B9F"/>
    <w:rsid w:val="001F7D75"/>
    <w:rsid w:val="00200ED4"/>
    <w:rsid w:val="002011A7"/>
    <w:rsid w:val="0020207E"/>
    <w:rsid w:val="00203B0C"/>
    <w:rsid w:val="00203FDC"/>
    <w:rsid w:val="00204581"/>
    <w:rsid w:val="002074B3"/>
    <w:rsid w:val="0021175D"/>
    <w:rsid w:val="0021361E"/>
    <w:rsid w:val="00217241"/>
    <w:rsid w:val="00217810"/>
    <w:rsid w:val="00217CB2"/>
    <w:rsid w:val="002212B6"/>
    <w:rsid w:val="00221CED"/>
    <w:rsid w:val="002226B0"/>
    <w:rsid w:val="00224F0F"/>
    <w:rsid w:val="00230213"/>
    <w:rsid w:val="00230486"/>
    <w:rsid w:val="00232940"/>
    <w:rsid w:val="002334C0"/>
    <w:rsid w:val="0023470E"/>
    <w:rsid w:val="00235D23"/>
    <w:rsid w:val="00236622"/>
    <w:rsid w:val="00241A33"/>
    <w:rsid w:val="002453F6"/>
    <w:rsid w:val="00245C14"/>
    <w:rsid w:val="0024794E"/>
    <w:rsid w:val="00247DF5"/>
    <w:rsid w:val="0025072B"/>
    <w:rsid w:val="002546E0"/>
    <w:rsid w:val="00254A57"/>
    <w:rsid w:val="00256E86"/>
    <w:rsid w:val="002628D6"/>
    <w:rsid w:val="00263636"/>
    <w:rsid w:val="00265D2B"/>
    <w:rsid w:val="00270553"/>
    <w:rsid w:val="00272714"/>
    <w:rsid w:val="00274173"/>
    <w:rsid w:val="00274836"/>
    <w:rsid w:val="002757AA"/>
    <w:rsid w:val="00281094"/>
    <w:rsid w:val="002875DD"/>
    <w:rsid w:val="0029060F"/>
    <w:rsid w:val="00290F99"/>
    <w:rsid w:val="002935EB"/>
    <w:rsid w:val="00295BFF"/>
    <w:rsid w:val="00297F0E"/>
    <w:rsid w:val="002A02BB"/>
    <w:rsid w:val="002A23BE"/>
    <w:rsid w:val="002A3384"/>
    <w:rsid w:val="002A4A0F"/>
    <w:rsid w:val="002A6059"/>
    <w:rsid w:val="002B0820"/>
    <w:rsid w:val="002B1E87"/>
    <w:rsid w:val="002B2C54"/>
    <w:rsid w:val="002B3988"/>
    <w:rsid w:val="002B5BD9"/>
    <w:rsid w:val="002B60BD"/>
    <w:rsid w:val="002B77D4"/>
    <w:rsid w:val="002C4255"/>
    <w:rsid w:val="002C55A6"/>
    <w:rsid w:val="002C79AC"/>
    <w:rsid w:val="002D2237"/>
    <w:rsid w:val="002D6314"/>
    <w:rsid w:val="002D6EC8"/>
    <w:rsid w:val="002E100F"/>
    <w:rsid w:val="002E15B1"/>
    <w:rsid w:val="002E38B5"/>
    <w:rsid w:val="002E3DA4"/>
    <w:rsid w:val="002E535B"/>
    <w:rsid w:val="002E5B2D"/>
    <w:rsid w:val="002E5D89"/>
    <w:rsid w:val="002F1895"/>
    <w:rsid w:val="002F1F85"/>
    <w:rsid w:val="002F4984"/>
    <w:rsid w:val="00300FF6"/>
    <w:rsid w:val="00302D64"/>
    <w:rsid w:val="00303172"/>
    <w:rsid w:val="00303DA8"/>
    <w:rsid w:val="0030594A"/>
    <w:rsid w:val="00307AEC"/>
    <w:rsid w:val="003130FE"/>
    <w:rsid w:val="00320559"/>
    <w:rsid w:val="00321A49"/>
    <w:rsid w:val="00323C93"/>
    <w:rsid w:val="00325DF4"/>
    <w:rsid w:val="003322EE"/>
    <w:rsid w:val="0033269A"/>
    <w:rsid w:val="00332A20"/>
    <w:rsid w:val="003332F3"/>
    <w:rsid w:val="00334EEB"/>
    <w:rsid w:val="00335AB7"/>
    <w:rsid w:val="0034139F"/>
    <w:rsid w:val="00342394"/>
    <w:rsid w:val="00343869"/>
    <w:rsid w:val="0034408F"/>
    <w:rsid w:val="00345859"/>
    <w:rsid w:val="00346479"/>
    <w:rsid w:val="00347364"/>
    <w:rsid w:val="00351F73"/>
    <w:rsid w:val="003523D6"/>
    <w:rsid w:val="00354BEF"/>
    <w:rsid w:val="00356A05"/>
    <w:rsid w:val="00356CF7"/>
    <w:rsid w:val="00357305"/>
    <w:rsid w:val="003573C2"/>
    <w:rsid w:val="00362BBD"/>
    <w:rsid w:val="0036372B"/>
    <w:rsid w:val="00364F1D"/>
    <w:rsid w:val="00365437"/>
    <w:rsid w:val="00365F18"/>
    <w:rsid w:val="0036612E"/>
    <w:rsid w:val="003677F4"/>
    <w:rsid w:val="00371BEF"/>
    <w:rsid w:val="003741D2"/>
    <w:rsid w:val="0037449D"/>
    <w:rsid w:val="0038327A"/>
    <w:rsid w:val="003844B9"/>
    <w:rsid w:val="00385F29"/>
    <w:rsid w:val="00390B0F"/>
    <w:rsid w:val="00394526"/>
    <w:rsid w:val="00394653"/>
    <w:rsid w:val="00397314"/>
    <w:rsid w:val="00397682"/>
    <w:rsid w:val="003978EE"/>
    <w:rsid w:val="003A0111"/>
    <w:rsid w:val="003A0F2D"/>
    <w:rsid w:val="003A21F6"/>
    <w:rsid w:val="003A2380"/>
    <w:rsid w:val="003A437C"/>
    <w:rsid w:val="003A5211"/>
    <w:rsid w:val="003A52BE"/>
    <w:rsid w:val="003A7056"/>
    <w:rsid w:val="003A7773"/>
    <w:rsid w:val="003B0746"/>
    <w:rsid w:val="003B0F9D"/>
    <w:rsid w:val="003B3832"/>
    <w:rsid w:val="003B3BA3"/>
    <w:rsid w:val="003B4D0B"/>
    <w:rsid w:val="003B5FD8"/>
    <w:rsid w:val="003B6F09"/>
    <w:rsid w:val="003B77FF"/>
    <w:rsid w:val="003C0CDC"/>
    <w:rsid w:val="003C1FCE"/>
    <w:rsid w:val="003C25FD"/>
    <w:rsid w:val="003C4A3D"/>
    <w:rsid w:val="003C4CA8"/>
    <w:rsid w:val="003C4CFB"/>
    <w:rsid w:val="003D010A"/>
    <w:rsid w:val="003D03AB"/>
    <w:rsid w:val="003D0849"/>
    <w:rsid w:val="003D1F58"/>
    <w:rsid w:val="003E0E59"/>
    <w:rsid w:val="003E116E"/>
    <w:rsid w:val="003E1DAD"/>
    <w:rsid w:val="003E37CC"/>
    <w:rsid w:val="003E53C6"/>
    <w:rsid w:val="003E542D"/>
    <w:rsid w:val="003E6B1B"/>
    <w:rsid w:val="003E6C8A"/>
    <w:rsid w:val="003F12F9"/>
    <w:rsid w:val="003F1C1D"/>
    <w:rsid w:val="003F437C"/>
    <w:rsid w:val="003F74BF"/>
    <w:rsid w:val="004019A6"/>
    <w:rsid w:val="004029A2"/>
    <w:rsid w:val="0040403D"/>
    <w:rsid w:val="004052C5"/>
    <w:rsid w:val="00406B0D"/>
    <w:rsid w:val="00410B5D"/>
    <w:rsid w:val="00412009"/>
    <w:rsid w:val="00414BDA"/>
    <w:rsid w:val="00415C29"/>
    <w:rsid w:val="00425227"/>
    <w:rsid w:val="00427142"/>
    <w:rsid w:val="004273B8"/>
    <w:rsid w:val="00430140"/>
    <w:rsid w:val="004317FD"/>
    <w:rsid w:val="00435FA2"/>
    <w:rsid w:val="00437D0C"/>
    <w:rsid w:val="00441B81"/>
    <w:rsid w:val="004428D8"/>
    <w:rsid w:val="00443E4B"/>
    <w:rsid w:val="0045208A"/>
    <w:rsid w:val="00454754"/>
    <w:rsid w:val="00461B6A"/>
    <w:rsid w:val="00463323"/>
    <w:rsid w:val="0046616C"/>
    <w:rsid w:val="00470848"/>
    <w:rsid w:val="00474016"/>
    <w:rsid w:val="004813A9"/>
    <w:rsid w:val="00482C02"/>
    <w:rsid w:val="00482F9C"/>
    <w:rsid w:val="00485D73"/>
    <w:rsid w:val="004906DB"/>
    <w:rsid w:val="00491930"/>
    <w:rsid w:val="004927FB"/>
    <w:rsid w:val="00493559"/>
    <w:rsid w:val="004938F4"/>
    <w:rsid w:val="00494D54"/>
    <w:rsid w:val="00494FB2"/>
    <w:rsid w:val="00495C4F"/>
    <w:rsid w:val="0049616A"/>
    <w:rsid w:val="004A2224"/>
    <w:rsid w:val="004A257D"/>
    <w:rsid w:val="004A776E"/>
    <w:rsid w:val="004A7F05"/>
    <w:rsid w:val="004B0454"/>
    <w:rsid w:val="004B0E1A"/>
    <w:rsid w:val="004B4DE1"/>
    <w:rsid w:val="004B64F6"/>
    <w:rsid w:val="004C0606"/>
    <w:rsid w:val="004C11C7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A12"/>
    <w:rsid w:val="004D3BD3"/>
    <w:rsid w:val="004D4BD8"/>
    <w:rsid w:val="004E2588"/>
    <w:rsid w:val="004E277B"/>
    <w:rsid w:val="004E3231"/>
    <w:rsid w:val="004E3352"/>
    <w:rsid w:val="004E409C"/>
    <w:rsid w:val="004E4A5E"/>
    <w:rsid w:val="004F1AB2"/>
    <w:rsid w:val="004F1B80"/>
    <w:rsid w:val="004F5039"/>
    <w:rsid w:val="00501490"/>
    <w:rsid w:val="00502156"/>
    <w:rsid w:val="00502302"/>
    <w:rsid w:val="0050252C"/>
    <w:rsid w:val="00507BBF"/>
    <w:rsid w:val="00510AA0"/>
    <w:rsid w:val="00511373"/>
    <w:rsid w:val="005117DB"/>
    <w:rsid w:val="00514DD0"/>
    <w:rsid w:val="00516FB7"/>
    <w:rsid w:val="00520927"/>
    <w:rsid w:val="0052434D"/>
    <w:rsid w:val="005243C9"/>
    <w:rsid w:val="005243E2"/>
    <w:rsid w:val="005248EA"/>
    <w:rsid w:val="00527BC5"/>
    <w:rsid w:val="00527C35"/>
    <w:rsid w:val="00527D52"/>
    <w:rsid w:val="0053038E"/>
    <w:rsid w:val="00534ADF"/>
    <w:rsid w:val="0053589D"/>
    <w:rsid w:val="0054055D"/>
    <w:rsid w:val="005420EC"/>
    <w:rsid w:val="0054416C"/>
    <w:rsid w:val="00544C90"/>
    <w:rsid w:val="00550EAD"/>
    <w:rsid w:val="005518C3"/>
    <w:rsid w:val="0055235E"/>
    <w:rsid w:val="0055413C"/>
    <w:rsid w:val="00554C98"/>
    <w:rsid w:val="00555650"/>
    <w:rsid w:val="005607DE"/>
    <w:rsid w:val="0056091D"/>
    <w:rsid w:val="00562E4E"/>
    <w:rsid w:val="00567607"/>
    <w:rsid w:val="00570D4B"/>
    <w:rsid w:val="005712AE"/>
    <w:rsid w:val="00571307"/>
    <w:rsid w:val="0057186D"/>
    <w:rsid w:val="00571AA0"/>
    <w:rsid w:val="00571B6E"/>
    <w:rsid w:val="00572836"/>
    <w:rsid w:val="00572F4C"/>
    <w:rsid w:val="00573217"/>
    <w:rsid w:val="005732E6"/>
    <w:rsid w:val="005742E4"/>
    <w:rsid w:val="00574728"/>
    <w:rsid w:val="00576476"/>
    <w:rsid w:val="00577A58"/>
    <w:rsid w:val="00580DCD"/>
    <w:rsid w:val="00583D3F"/>
    <w:rsid w:val="00584830"/>
    <w:rsid w:val="00587DFA"/>
    <w:rsid w:val="00592363"/>
    <w:rsid w:val="0059275C"/>
    <w:rsid w:val="005937F4"/>
    <w:rsid w:val="00594D50"/>
    <w:rsid w:val="005962F8"/>
    <w:rsid w:val="00596775"/>
    <w:rsid w:val="005A3452"/>
    <w:rsid w:val="005A39B5"/>
    <w:rsid w:val="005A5AF4"/>
    <w:rsid w:val="005A6211"/>
    <w:rsid w:val="005A6AFD"/>
    <w:rsid w:val="005C077C"/>
    <w:rsid w:val="005C3A36"/>
    <w:rsid w:val="005C568E"/>
    <w:rsid w:val="005C686F"/>
    <w:rsid w:val="005D016A"/>
    <w:rsid w:val="005D2209"/>
    <w:rsid w:val="005D351B"/>
    <w:rsid w:val="005D4735"/>
    <w:rsid w:val="005D5F72"/>
    <w:rsid w:val="005D7FC3"/>
    <w:rsid w:val="005E03FE"/>
    <w:rsid w:val="005E3984"/>
    <w:rsid w:val="005E4623"/>
    <w:rsid w:val="005E5FEA"/>
    <w:rsid w:val="005E664A"/>
    <w:rsid w:val="005E6D90"/>
    <w:rsid w:val="005E7546"/>
    <w:rsid w:val="005F00C6"/>
    <w:rsid w:val="005F08D9"/>
    <w:rsid w:val="005F1D18"/>
    <w:rsid w:val="005F31BA"/>
    <w:rsid w:val="005F3A6E"/>
    <w:rsid w:val="005F3E1A"/>
    <w:rsid w:val="005F48EF"/>
    <w:rsid w:val="00600936"/>
    <w:rsid w:val="006012F2"/>
    <w:rsid w:val="0060568C"/>
    <w:rsid w:val="00607053"/>
    <w:rsid w:val="00612676"/>
    <w:rsid w:val="006141C5"/>
    <w:rsid w:val="006179E7"/>
    <w:rsid w:val="00617AA0"/>
    <w:rsid w:val="00622022"/>
    <w:rsid w:val="00623177"/>
    <w:rsid w:val="006239B1"/>
    <w:rsid w:val="00624936"/>
    <w:rsid w:val="00625526"/>
    <w:rsid w:val="00626B72"/>
    <w:rsid w:val="00627BE2"/>
    <w:rsid w:val="00630BE8"/>
    <w:rsid w:val="00631E11"/>
    <w:rsid w:val="00632C81"/>
    <w:rsid w:val="006355FB"/>
    <w:rsid w:val="006400F3"/>
    <w:rsid w:val="00644449"/>
    <w:rsid w:val="00644964"/>
    <w:rsid w:val="00644C39"/>
    <w:rsid w:val="006456D8"/>
    <w:rsid w:val="006465D9"/>
    <w:rsid w:val="00647623"/>
    <w:rsid w:val="00650B9A"/>
    <w:rsid w:val="006542FE"/>
    <w:rsid w:val="006570A7"/>
    <w:rsid w:val="00660C3D"/>
    <w:rsid w:val="00660C93"/>
    <w:rsid w:val="006639C9"/>
    <w:rsid w:val="00670F45"/>
    <w:rsid w:val="00672179"/>
    <w:rsid w:val="00674568"/>
    <w:rsid w:val="006752A2"/>
    <w:rsid w:val="00677D3B"/>
    <w:rsid w:val="006839D3"/>
    <w:rsid w:val="00685714"/>
    <w:rsid w:val="00686C3F"/>
    <w:rsid w:val="00686F57"/>
    <w:rsid w:val="006876D9"/>
    <w:rsid w:val="00687EE5"/>
    <w:rsid w:val="006904B6"/>
    <w:rsid w:val="00690AF8"/>
    <w:rsid w:val="006941EA"/>
    <w:rsid w:val="006947F8"/>
    <w:rsid w:val="006A1B57"/>
    <w:rsid w:val="006A7AC8"/>
    <w:rsid w:val="006B0136"/>
    <w:rsid w:val="006B1888"/>
    <w:rsid w:val="006B3A52"/>
    <w:rsid w:val="006B4A22"/>
    <w:rsid w:val="006B62EF"/>
    <w:rsid w:val="006B7F7C"/>
    <w:rsid w:val="006C03BE"/>
    <w:rsid w:val="006C03D8"/>
    <w:rsid w:val="006C094A"/>
    <w:rsid w:val="006C1258"/>
    <w:rsid w:val="006C1630"/>
    <w:rsid w:val="006C3DF4"/>
    <w:rsid w:val="006C4F67"/>
    <w:rsid w:val="006C52FD"/>
    <w:rsid w:val="006C6077"/>
    <w:rsid w:val="006D019D"/>
    <w:rsid w:val="006D1A19"/>
    <w:rsid w:val="006D3EA5"/>
    <w:rsid w:val="006D6260"/>
    <w:rsid w:val="006E142A"/>
    <w:rsid w:val="006E2818"/>
    <w:rsid w:val="006E2A5F"/>
    <w:rsid w:val="006E2B32"/>
    <w:rsid w:val="006E384A"/>
    <w:rsid w:val="006E4EA0"/>
    <w:rsid w:val="006E6184"/>
    <w:rsid w:val="006E702B"/>
    <w:rsid w:val="006F0CA7"/>
    <w:rsid w:val="006F1C70"/>
    <w:rsid w:val="006F28B7"/>
    <w:rsid w:val="006F4A9D"/>
    <w:rsid w:val="00700068"/>
    <w:rsid w:val="00701ACC"/>
    <w:rsid w:val="00701C24"/>
    <w:rsid w:val="00701CBA"/>
    <w:rsid w:val="007022C2"/>
    <w:rsid w:val="007028D3"/>
    <w:rsid w:val="00704CE2"/>
    <w:rsid w:val="00706E19"/>
    <w:rsid w:val="007079B2"/>
    <w:rsid w:val="00710818"/>
    <w:rsid w:val="00711A25"/>
    <w:rsid w:val="00711D93"/>
    <w:rsid w:val="007126B8"/>
    <w:rsid w:val="00713B9C"/>
    <w:rsid w:val="007141F0"/>
    <w:rsid w:val="00714AF3"/>
    <w:rsid w:val="0071525F"/>
    <w:rsid w:val="007162A8"/>
    <w:rsid w:val="00716B39"/>
    <w:rsid w:val="00716BE9"/>
    <w:rsid w:val="00720DDD"/>
    <w:rsid w:val="00722AEB"/>
    <w:rsid w:val="007248CE"/>
    <w:rsid w:val="007259A9"/>
    <w:rsid w:val="00725E3E"/>
    <w:rsid w:val="00726395"/>
    <w:rsid w:val="00733C65"/>
    <w:rsid w:val="00735A55"/>
    <w:rsid w:val="00737409"/>
    <w:rsid w:val="007415E6"/>
    <w:rsid w:val="007446D1"/>
    <w:rsid w:val="00746268"/>
    <w:rsid w:val="0074689C"/>
    <w:rsid w:val="0075094D"/>
    <w:rsid w:val="00750D2C"/>
    <w:rsid w:val="00752829"/>
    <w:rsid w:val="00754A62"/>
    <w:rsid w:val="007560CA"/>
    <w:rsid w:val="007563AD"/>
    <w:rsid w:val="0075659D"/>
    <w:rsid w:val="00761AE0"/>
    <w:rsid w:val="00761BAE"/>
    <w:rsid w:val="007627F7"/>
    <w:rsid w:val="00771DF5"/>
    <w:rsid w:val="0077282E"/>
    <w:rsid w:val="0077368F"/>
    <w:rsid w:val="00776E94"/>
    <w:rsid w:val="0077765B"/>
    <w:rsid w:val="00781ED3"/>
    <w:rsid w:val="00782B69"/>
    <w:rsid w:val="00783198"/>
    <w:rsid w:val="007842C6"/>
    <w:rsid w:val="00785FE2"/>
    <w:rsid w:val="007914E8"/>
    <w:rsid w:val="0079618D"/>
    <w:rsid w:val="007977BD"/>
    <w:rsid w:val="0079791B"/>
    <w:rsid w:val="007A0163"/>
    <w:rsid w:val="007A0397"/>
    <w:rsid w:val="007A35E8"/>
    <w:rsid w:val="007A37DD"/>
    <w:rsid w:val="007A3FE1"/>
    <w:rsid w:val="007A6D9D"/>
    <w:rsid w:val="007A718B"/>
    <w:rsid w:val="007A7767"/>
    <w:rsid w:val="007B1389"/>
    <w:rsid w:val="007B34E5"/>
    <w:rsid w:val="007B6D36"/>
    <w:rsid w:val="007B7087"/>
    <w:rsid w:val="007B718F"/>
    <w:rsid w:val="007B733D"/>
    <w:rsid w:val="007C1C41"/>
    <w:rsid w:val="007C2B68"/>
    <w:rsid w:val="007D330C"/>
    <w:rsid w:val="007D34F3"/>
    <w:rsid w:val="007D3F8F"/>
    <w:rsid w:val="007D4743"/>
    <w:rsid w:val="007D6CCC"/>
    <w:rsid w:val="007D73EB"/>
    <w:rsid w:val="007E075D"/>
    <w:rsid w:val="007E1131"/>
    <w:rsid w:val="007E1D8D"/>
    <w:rsid w:val="007E29CC"/>
    <w:rsid w:val="007E2A65"/>
    <w:rsid w:val="007E39E2"/>
    <w:rsid w:val="007E4359"/>
    <w:rsid w:val="007E509D"/>
    <w:rsid w:val="007F1AE5"/>
    <w:rsid w:val="007F1DE7"/>
    <w:rsid w:val="007F1EE4"/>
    <w:rsid w:val="007F2304"/>
    <w:rsid w:val="007F238F"/>
    <w:rsid w:val="007F2AE3"/>
    <w:rsid w:val="007F6129"/>
    <w:rsid w:val="00800787"/>
    <w:rsid w:val="00802B4D"/>
    <w:rsid w:val="00807B7E"/>
    <w:rsid w:val="0081027F"/>
    <w:rsid w:val="0081093E"/>
    <w:rsid w:val="00810F0F"/>
    <w:rsid w:val="00811FC6"/>
    <w:rsid w:val="0081207E"/>
    <w:rsid w:val="00815653"/>
    <w:rsid w:val="00817338"/>
    <w:rsid w:val="008176E0"/>
    <w:rsid w:val="008212FE"/>
    <w:rsid w:val="008223DC"/>
    <w:rsid w:val="00823A7A"/>
    <w:rsid w:val="00823E7B"/>
    <w:rsid w:val="00824443"/>
    <w:rsid w:val="00825046"/>
    <w:rsid w:val="0084226A"/>
    <w:rsid w:val="00843DA2"/>
    <w:rsid w:val="0084463E"/>
    <w:rsid w:val="00844AA2"/>
    <w:rsid w:val="00845286"/>
    <w:rsid w:val="0084628A"/>
    <w:rsid w:val="00850665"/>
    <w:rsid w:val="00853D8F"/>
    <w:rsid w:val="00857436"/>
    <w:rsid w:val="00857E74"/>
    <w:rsid w:val="008603EA"/>
    <w:rsid w:val="0087052F"/>
    <w:rsid w:val="00871041"/>
    <w:rsid w:val="008748B2"/>
    <w:rsid w:val="00880CC7"/>
    <w:rsid w:val="0088421A"/>
    <w:rsid w:val="00884790"/>
    <w:rsid w:val="0088767E"/>
    <w:rsid w:val="00887BE5"/>
    <w:rsid w:val="008918D5"/>
    <w:rsid w:val="008921F5"/>
    <w:rsid w:val="00892594"/>
    <w:rsid w:val="00892737"/>
    <w:rsid w:val="00893321"/>
    <w:rsid w:val="00894DD8"/>
    <w:rsid w:val="00896644"/>
    <w:rsid w:val="008A0635"/>
    <w:rsid w:val="008A15A4"/>
    <w:rsid w:val="008A2034"/>
    <w:rsid w:val="008A36C5"/>
    <w:rsid w:val="008A4113"/>
    <w:rsid w:val="008A6F57"/>
    <w:rsid w:val="008A706B"/>
    <w:rsid w:val="008B3A24"/>
    <w:rsid w:val="008B4330"/>
    <w:rsid w:val="008B5448"/>
    <w:rsid w:val="008B5EF8"/>
    <w:rsid w:val="008B744F"/>
    <w:rsid w:val="008B7BF2"/>
    <w:rsid w:val="008C4DF4"/>
    <w:rsid w:val="008C5C0E"/>
    <w:rsid w:val="008D0C64"/>
    <w:rsid w:val="008D0EFF"/>
    <w:rsid w:val="008D282D"/>
    <w:rsid w:val="008D4746"/>
    <w:rsid w:val="008D5953"/>
    <w:rsid w:val="008D7672"/>
    <w:rsid w:val="008E4B5D"/>
    <w:rsid w:val="008E59F4"/>
    <w:rsid w:val="008F0372"/>
    <w:rsid w:val="008F0F52"/>
    <w:rsid w:val="008F21F0"/>
    <w:rsid w:val="008F2C27"/>
    <w:rsid w:val="008F33F3"/>
    <w:rsid w:val="008F5EDD"/>
    <w:rsid w:val="008F6E21"/>
    <w:rsid w:val="008F7030"/>
    <w:rsid w:val="008F73A8"/>
    <w:rsid w:val="00904790"/>
    <w:rsid w:val="00911623"/>
    <w:rsid w:val="00912999"/>
    <w:rsid w:val="00915212"/>
    <w:rsid w:val="0091553D"/>
    <w:rsid w:val="0091631E"/>
    <w:rsid w:val="00925B0E"/>
    <w:rsid w:val="0093070E"/>
    <w:rsid w:val="009322CD"/>
    <w:rsid w:val="00934ADD"/>
    <w:rsid w:val="00934D22"/>
    <w:rsid w:val="00934D33"/>
    <w:rsid w:val="00936990"/>
    <w:rsid w:val="009369A1"/>
    <w:rsid w:val="00940F57"/>
    <w:rsid w:val="0094137F"/>
    <w:rsid w:val="00941718"/>
    <w:rsid w:val="00944126"/>
    <w:rsid w:val="00944B0A"/>
    <w:rsid w:val="00946523"/>
    <w:rsid w:val="009475DD"/>
    <w:rsid w:val="0094784E"/>
    <w:rsid w:val="0095087C"/>
    <w:rsid w:val="00953CC9"/>
    <w:rsid w:val="00954C91"/>
    <w:rsid w:val="00954FC6"/>
    <w:rsid w:val="0096131E"/>
    <w:rsid w:val="009632DE"/>
    <w:rsid w:val="00967B6F"/>
    <w:rsid w:val="00970061"/>
    <w:rsid w:val="00970AB5"/>
    <w:rsid w:val="00971900"/>
    <w:rsid w:val="009741DE"/>
    <w:rsid w:val="0097523B"/>
    <w:rsid w:val="00975A1B"/>
    <w:rsid w:val="00976F33"/>
    <w:rsid w:val="00981C91"/>
    <w:rsid w:val="00981DC7"/>
    <w:rsid w:val="009843B4"/>
    <w:rsid w:val="009844D2"/>
    <w:rsid w:val="009847E9"/>
    <w:rsid w:val="009870D3"/>
    <w:rsid w:val="00996598"/>
    <w:rsid w:val="009A2B06"/>
    <w:rsid w:val="009A416E"/>
    <w:rsid w:val="009A5071"/>
    <w:rsid w:val="009A5A53"/>
    <w:rsid w:val="009A5FC2"/>
    <w:rsid w:val="009A72C5"/>
    <w:rsid w:val="009B23A9"/>
    <w:rsid w:val="009B2E1E"/>
    <w:rsid w:val="009B3499"/>
    <w:rsid w:val="009B3DBC"/>
    <w:rsid w:val="009B6696"/>
    <w:rsid w:val="009B7026"/>
    <w:rsid w:val="009B7B13"/>
    <w:rsid w:val="009C04B1"/>
    <w:rsid w:val="009C1A28"/>
    <w:rsid w:val="009C21FB"/>
    <w:rsid w:val="009C363B"/>
    <w:rsid w:val="009C5AA9"/>
    <w:rsid w:val="009D4226"/>
    <w:rsid w:val="009E1312"/>
    <w:rsid w:val="009E14A0"/>
    <w:rsid w:val="009E3FBF"/>
    <w:rsid w:val="009E51F8"/>
    <w:rsid w:val="009F1282"/>
    <w:rsid w:val="009F26B1"/>
    <w:rsid w:val="009F6A3E"/>
    <w:rsid w:val="009F7C3B"/>
    <w:rsid w:val="00A04142"/>
    <w:rsid w:val="00A057E6"/>
    <w:rsid w:val="00A060DE"/>
    <w:rsid w:val="00A063CF"/>
    <w:rsid w:val="00A12B0D"/>
    <w:rsid w:val="00A13BDD"/>
    <w:rsid w:val="00A14823"/>
    <w:rsid w:val="00A1485A"/>
    <w:rsid w:val="00A15AC3"/>
    <w:rsid w:val="00A227B0"/>
    <w:rsid w:val="00A22D12"/>
    <w:rsid w:val="00A245DC"/>
    <w:rsid w:val="00A24F0B"/>
    <w:rsid w:val="00A252FA"/>
    <w:rsid w:val="00A25E34"/>
    <w:rsid w:val="00A27564"/>
    <w:rsid w:val="00A30010"/>
    <w:rsid w:val="00A301B3"/>
    <w:rsid w:val="00A33000"/>
    <w:rsid w:val="00A33472"/>
    <w:rsid w:val="00A36E19"/>
    <w:rsid w:val="00A43AE7"/>
    <w:rsid w:val="00A44C2C"/>
    <w:rsid w:val="00A45A07"/>
    <w:rsid w:val="00A478ED"/>
    <w:rsid w:val="00A51B4F"/>
    <w:rsid w:val="00A5436C"/>
    <w:rsid w:val="00A56310"/>
    <w:rsid w:val="00A575D6"/>
    <w:rsid w:val="00A63064"/>
    <w:rsid w:val="00A64564"/>
    <w:rsid w:val="00A70B15"/>
    <w:rsid w:val="00A7121A"/>
    <w:rsid w:val="00A725D7"/>
    <w:rsid w:val="00A74A74"/>
    <w:rsid w:val="00A807C6"/>
    <w:rsid w:val="00A807D8"/>
    <w:rsid w:val="00A811E3"/>
    <w:rsid w:val="00A85CB0"/>
    <w:rsid w:val="00A9232D"/>
    <w:rsid w:val="00A95261"/>
    <w:rsid w:val="00A967BC"/>
    <w:rsid w:val="00A96B31"/>
    <w:rsid w:val="00AA0A0E"/>
    <w:rsid w:val="00AA33B9"/>
    <w:rsid w:val="00AA3EBA"/>
    <w:rsid w:val="00AB1AB8"/>
    <w:rsid w:val="00AB35CA"/>
    <w:rsid w:val="00AB6542"/>
    <w:rsid w:val="00AC0924"/>
    <w:rsid w:val="00AC18E6"/>
    <w:rsid w:val="00AC7525"/>
    <w:rsid w:val="00AD027F"/>
    <w:rsid w:val="00AD1127"/>
    <w:rsid w:val="00AD2924"/>
    <w:rsid w:val="00AD383A"/>
    <w:rsid w:val="00AD3B62"/>
    <w:rsid w:val="00AD440B"/>
    <w:rsid w:val="00AD6E3F"/>
    <w:rsid w:val="00AE008F"/>
    <w:rsid w:val="00AE0555"/>
    <w:rsid w:val="00AE2FF6"/>
    <w:rsid w:val="00AF236B"/>
    <w:rsid w:val="00AF4365"/>
    <w:rsid w:val="00AF64C5"/>
    <w:rsid w:val="00AF6844"/>
    <w:rsid w:val="00AF7FE2"/>
    <w:rsid w:val="00B0006E"/>
    <w:rsid w:val="00B01DB4"/>
    <w:rsid w:val="00B05872"/>
    <w:rsid w:val="00B05881"/>
    <w:rsid w:val="00B05934"/>
    <w:rsid w:val="00B05ED8"/>
    <w:rsid w:val="00B069C4"/>
    <w:rsid w:val="00B07223"/>
    <w:rsid w:val="00B07CB3"/>
    <w:rsid w:val="00B1047A"/>
    <w:rsid w:val="00B107D3"/>
    <w:rsid w:val="00B11B8C"/>
    <w:rsid w:val="00B11BC4"/>
    <w:rsid w:val="00B11ECA"/>
    <w:rsid w:val="00B12AE0"/>
    <w:rsid w:val="00B135B7"/>
    <w:rsid w:val="00B16200"/>
    <w:rsid w:val="00B162E9"/>
    <w:rsid w:val="00B164CD"/>
    <w:rsid w:val="00B17021"/>
    <w:rsid w:val="00B1711F"/>
    <w:rsid w:val="00B2044F"/>
    <w:rsid w:val="00B20619"/>
    <w:rsid w:val="00B22F30"/>
    <w:rsid w:val="00B2313D"/>
    <w:rsid w:val="00B23321"/>
    <w:rsid w:val="00B23DEB"/>
    <w:rsid w:val="00B25675"/>
    <w:rsid w:val="00B271F2"/>
    <w:rsid w:val="00B316EE"/>
    <w:rsid w:val="00B3258F"/>
    <w:rsid w:val="00B333DD"/>
    <w:rsid w:val="00B35160"/>
    <w:rsid w:val="00B3571F"/>
    <w:rsid w:val="00B36224"/>
    <w:rsid w:val="00B3786C"/>
    <w:rsid w:val="00B41573"/>
    <w:rsid w:val="00B423D6"/>
    <w:rsid w:val="00B43303"/>
    <w:rsid w:val="00B515E9"/>
    <w:rsid w:val="00B52C0C"/>
    <w:rsid w:val="00B55987"/>
    <w:rsid w:val="00B56CA9"/>
    <w:rsid w:val="00B609E5"/>
    <w:rsid w:val="00B62DF1"/>
    <w:rsid w:val="00B62DFA"/>
    <w:rsid w:val="00B64B55"/>
    <w:rsid w:val="00B66C62"/>
    <w:rsid w:val="00B70163"/>
    <w:rsid w:val="00B723E2"/>
    <w:rsid w:val="00B738C5"/>
    <w:rsid w:val="00B73A87"/>
    <w:rsid w:val="00B7494D"/>
    <w:rsid w:val="00B80CA6"/>
    <w:rsid w:val="00B82062"/>
    <w:rsid w:val="00B831CD"/>
    <w:rsid w:val="00B839DD"/>
    <w:rsid w:val="00B83CF1"/>
    <w:rsid w:val="00B846F2"/>
    <w:rsid w:val="00B8608B"/>
    <w:rsid w:val="00B90402"/>
    <w:rsid w:val="00B90EB8"/>
    <w:rsid w:val="00B94772"/>
    <w:rsid w:val="00B96462"/>
    <w:rsid w:val="00B96B22"/>
    <w:rsid w:val="00BA155C"/>
    <w:rsid w:val="00BA193F"/>
    <w:rsid w:val="00BA3F04"/>
    <w:rsid w:val="00BA4936"/>
    <w:rsid w:val="00BA591B"/>
    <w:rsid w:val="00BB2CBA"/>
    <w:rsid w:val="00BB4E64"/>
    <w:rsid w:val="00BB52E8"/>
    <w:rsid w:val="00BB6BAD"/>
    <w:rsid w:val="00BB7212"/>
    <w:rsid w:val="00BB77F6"/>
    <w:rsid w:val="00BC1D89"/>
    <w:rsid w:val="00BC3982"/>
    <w:rsid w:val="00BC6D2A"/>
    <w:rsid w:val="00BC78C0"/>
    <w:rsid w:val="00BC7FDE"/>
    <w:rsid w:val="00BD0D6E"/>
    <w:rsid w:val="00BD210F"/>
    <w:rsid w:val="00BD5060"/>
    <w:rsid w:val="00BD6BA3"/>
    <w:rsid w:val="00BD722E"/>
    <w:rsid w:val="00BD7A76"/>
    <w:rsid w:val="00BE40DE"/>
    <w:rsid w:val="00BE4319"/>
    <w:rsid w:val="00BE6891"/>
    <w:rsid w:val="00BF1FB1"/>
    <w:rsid w:val="00BF60AC"/>
    <w:rsid w:val="00BF6C84"/>
    <w:rsid w:val="00C00AE6"/>
    <w:rsid w:val="00C022B6"/>
    <w:rsid w:val="00C03D0C"/>
    <w:rsid w:val="00C053D3"/>
    <w:rsid w:val="00C05487"/>
    <w:rsid w:val="00C05D41"/>
    <w:rsid w:val="00C05F45"/>
    <w:rsid w:val="00C070C7"/>
    <w:rsid w:val="00C102E8"/>
    <w:rsid w:val="00C11420"/>
    <w:rsid w:val="00C1248F"/>
    <w:rsid w:val="00C1563E"/>
    <w:rsid w:val="00C23C12"/>
    <w:rsid w:val="00C24D4E"/>
    <w:rsid w:val="00C27345"/>
    <w:rsid w:val="00C27A00"/>
    <w:rsid w:val="00C319BF"/>
    <w:rsid w:val="00C31CD7"/>
    <w:rsid w:val="00C325E5"/>
    <w:rsid w:val="00C3461E"/>
    <w:rsid w:val="00C360F5"/>
    <w:rsid w:val="00C3696A"/>
    <w:rsid w:val="00C411E4"/>
    <w:rsid w:val="00C425B6"/>
    <w:rsid w:val="00C43C97"/>
    <w:rsid w:val="00C456AA"/>
    <w:rsid w:val="00C45819"/>
    <w:rsid w:val="00C458C8"/>
    <w:rsid w:val="00C57D1B"/>
    <w:rsid w:val="00C61BE3"/>
    <w:rsid w:val="00C65230"/>
    <w:rsid w:val="00C66695"/>
    <w:rsid w:val="00C71FD0"/>
    <w:rsid w:val="00C7285B"/>
    <w:rsid w:val="00C72E3A"/>
    <w:rsid w:val="00C75E7F"/>
    <w:rsid w:val="00C82446"/>
    <w:rsid w:val="00C82FF6"/>
    <w:rsid w:val="00C8377B"/>
    <w:rsid w:val="00C864AA"/>
    <w:rsid w:val="00C871D1"/>
    <w:rsid w:val="00C8791D"/>
    <w:rsid w:val="00C93D40"/>
    <w:rsid w:val="00C943F8"/>
    <w:rsid w:val="00CA33C2"/>
    <w:rsid w:val="00CA3481"/>
    <w:rsid w:val="00CA48B0"/>
    <w:rsid w:val="00CA4E5A"/>
    <w:rsid w:val="00CA6D20"/>
    <w:rsid w:val="00CA7EA7"/>
    <w:rsid w:val="00CB27FC"/>
    <w:rsid w:val="00CB39FD"/>
    <w:rsid w:val="00CB47C9"/>
    <w:rsid w:val="00CB4E58"/>
    <w:rsid w:val="00CB5718"/>
    <w:rsid w:val="00CB6EF1"/>
    <w:rsid w:val="00CB76E4"/>
    <w:rsid w:val="00CC248A"/>
    <w:rsid w:val="00CC4949"/>
    <w:rsid w:val="00CC5C4A"/>
    <w:rsid w:val="00CD1FDB"/>
    <w:rsid w:val="00CD2D97"/>
    <w:rsid w:val="00CD4480"/>
    <w:rsid w:val="00CD4B0B"/>
    <w:rsid w:val="00CD4E95"/>
    <w:rsid w:val="00CD530B"/>
    <w:rsid w:val="00CD5A93"/>
    <w:rsid w:val="00CD5C6E"/>
    <w:rsid w:val="00CD6116"/>
    <w:rsid w:val="00CD7070"/>
    <w:rsid w:val="00CD72BE"/>
    <w:rsid w:val="00CE0786"/>
    <w:rsid w:val="00CE3FF4"/>
    <w:rsid w:val="00CE5F1A"/>
    <w:rsid w:val="00CE7081"/>
    <w:rsid w:val="00CF0788"/>
    <w:rsid w:val="00CF0C8C"/>
    <w:rsid w:val="00CF2400"/>
    <w:rsid w:val="00CF332F"/>
    <w:rsid w:val="00CF4E8B"/>
    <w:rsid w:val="00D02288"/>
    <w:rsid w:val="00D02E22"/>
    <w:rsid w:val="00D03004"/>
    <w:rsid w:val="00D0433F"/>
    <w:rsid w:val="00D04C09"/>
    <w:rsid w:val="00D06111"/>
    <w:rsid w:val="00D0708F"/>
    <w:rsid w:val="00D12685"/>
    <w:rsid w:val="00D171DC"/>
    <w:rsid w:val="00D17A56"/>
    <w:rsid w:val="00D20EC1"/>
    <w:rsid w:val="00D233BC"/>
    <w:rsid w:val="00D23DBD"/>
    <w:rsid w:val="00D24127"/>
    <w:rsid w:val="00D25E9E"/>
    <w:rsid w:val="00D2757D"/>
    <w:rsid w:val="00D30BEA"/>
    <w:rsid w:val="00D3321D"/>
    <w:rsid w:val="00D34A2A"/>
    <w:rsid w:val="00D375A6"/>
    <w:rsid w:val="00D37A85"/>
    <w:rsid w:val="00D37C98"/>
    <w:rsid w:val="00D4394E"/>
    <w:rsid w:val="00D467D5"/>
    <w:rsid w:val="00D47FE6"/>
    <w:rsid w:val="00D5139A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3861"/>
    <w:rsid w:val="00D7535A"/>
    <w:rsid w:val="00D755A6"/>
    <w:rsid w:val="00D75EC3"/>
    <w:rsid w:val="00D82AFD"/>
    <w:rsid w:val="00D8492A"/>
    <w:rsid w:val="00D85FBF"/>
    <w:rsid w:val="00D908FA"/>
    <w:rsid w:val="00D93856"/>
    <w:rsid w:val="00D94E64"/>
    <w:rsid w:val="00D95C2E"/>
    <w:rsid w:val="00D95EB7"/>
    <w:rsid w:val="00D96046"/>
    <w:rsid w:val="00D967BF"/>
    <w:rsid w:val="00D96AC0"/>
    <w:rsid w:val="00DA1994"/>
    <w:rsid w:val="00DA1DBA"/>
    <w:rsid w:val="00DA24CD"/>
    <w:rsid w:val="00DA7ADA"/>
    <w:rsid w:val="00DB0295"/>
    <w:rsid w:val="00DB119F"/>
    <w:rsid w:val="00DB1262"/>
    <w:rsid w:val="00DC176E"/>
    <w:rsid w:val="00DC205F"/>
    <w:rsid w:val="00DC27F4"/>
    <w:rsid w:val="00DC2D52"/>
    <w:rsid w:val="00DC3FEA"/>
    <w:rsid w:val="00DC561D"/>
    <w:rsid w:val="00DC6715"/>
    <w:rsid w:val="00DC794C"/>
    <w:rsid w:val="00DC7A65"/>
    <w:rsid w:val="00DD2098"/>
    <w:rsid w:val="00DD2261"/>
    <w:rsid w:val="00DD4C62"/>
    <w:rsid w:val="00DE0ED4"/>
    <w:rsid w:val="00DE106C"/>
    <w:rsid w:val="00DE113D"/>
    <w:rsid w:val="00DE2B50"/>
    <w:rsid w:val="00DF1CB1"/>
    <w:rsid w:val="00DF1F10"/>
    <w:rsid w:val="00DF3B83"/>
    <w:rsid w:val="00DF45D8"/>
    <w:rsid w:val="00DF558D"/>
    <w:rsid w:val="00E01311"/>
    <w:rsid w:val="00E04562"/>
    <w:rsid w:val="00E05057"/>
    <w:rsid w:val="00E055D0"/>
    <w:rsid w:val="00E0681B"/>
    <w:rsid w:val="00E06EF6"/>
    <w:rsid w:val="00E0714A"/>
    <w:rsid w:val="00E1181C"/>
    <w:rsid w:val="00E11AAC"/>
    <w:rsid w:val="00E122CA"/>
    <w:rsid w:val="00E12E82"/>
    <w:rsid w:val="00E13799"/>
    <w:rsid w:val="00E14495"/>
    <w:rsid w:val="00E170F0"/>
    <w:rsid w:val="00E206ED"/>
    <w:rsid w:val="00E21725"/>
    <w:rsid w:val="00E21CD2"/>
    <w:rsid w:val="00E22F67"/>
    <w:rsid w:val="00E23EF6"/>
    <w:rsid w:val="00E25323"/>
    <w:rsid w:val="00E25720"/>
    <w:rsid w:val="00E314A3"/>
    <w:rsid w:val="00E36C8D"/>
    <w:rsid w:val="00E377C5"/>
    <w:rsid w:val="00E4143B"/>
    <w:rsid w:val="00E45AC6"/>
    <w:rsid w:val="00E45BFA"/>
    <w:rsid w:val="00E46122"/>
    <w:rsid w:val="00E50343"/>
    <w:rsid w:val="00E50DBE"/>
    <w:rsid w:val="00E51310"/>
    <w:rsid w:val="00E525F0"/>
    <w:rsid w:val="00E53695"/>
    <w:rsid w:val="00E54590"/>
    <w:rsid w:val="00E5462C"/>
    <w:rsid w:val="00E54D7B"/>
    <w:rsid w:val="00E55616"/>
    <w:rsid w:val="00E563CA"/>
    <w:rsid w:val="00E56780"/>
    <w:rsid w:val="00E56E4B"/>
    <w:rsid w:val="00E608EB"/>
    <w:rsid w:val="00E62893"/>
    <w:rsid w:val="00E65441"/>
    <w:rsid w:val="00E65F37"/>
    <w:rsid w:val="00E66563"/>
    <w:rsid w:val="00E66D2B"/>
    <w:rsid w:val="00E67000"/>
    <w:rsid w:val="00E67EAE"/>
    <w:rsid w:val="00E75F26"/>
    <w:rsid w:val="00E75F77"/>
    <w:rsid w:val="00E813A2"/>
    <w:rsid w:val="00E81988"/>
    <w:rsid w:val="00E83CA6"/>
    <w:rsid w:val="00E83E86"/>
    <w:rsid w:val="00E84ADE"/>
    <w:rsid w:val="00E86888"/>
    <w:rsid w:val="00E90F97"/>
    <w:rsid w:val="00E91374"/>
    <w:rsid w:val="00E9137E"/>
    <w:rsid w:val="00E93D9D"/>
    <w:rsid w:val="00E95911"/>
    <w:rsid w:val="00E969C0"/>
    <w:rsid w:val="00E96A81"/>
    <w:rsid w:val="00EA1CFC"/>
    <w:rsid w:val="00EB0784"/>
    <w:rsid w:val="00EB2AF1"/>
    <w:rsid w:val="00EB3CB9"/>
    <w:rsid w:val="00EB54B7"/>
    <w:rsid w:val="00EB78A0"/>
    <w:rsid w:val="00EC2642"/>
    <w:rsid w:val="00EC2A10"/>
    <w:rsid w:val="00EC34B6"/>
    <w:rsid w:val="00EC3774"/>
    <w:rsid w:val="00EC3823"/>
    <w:rsid w:val="00EC486D"/>
    <w:rsid w:val="00EC58EE"/>
    <w:rsid w:val="00EC609A"/>
    <w:rsid w:val="00EC69DE"/>
    <w:rsid w:val="00ED0C9A"/>
    <w:rsid w:val="00ED3268"/>
    <w:rsid w:val="00ED5789"/>
    <w:rsid w:val="00EE06CE"/>
    <w:rsid w:val="00EE51A6"/>
    <w:rsid w:val="00EE5670"/>
    <w:rsid w:val="00EE67E1"/>
    <w:rsid w:val="00EE7B75"/>
    <w:rsid w:val="00EF1701"/>
    <w:rsid w:val="00EF1779"/>
    <w:rsid w:val="00EF5019"/>
    <w:rsid w:val="00EF69D8"/>
    <w:rsid w:val="00EF7CA1"/>
    <w:rsid w:val="00F03488"/>
    <w:rsid w:val="00F042AE"/>
    <w:rsid w:val="00F0707F"/>
    <w:rsid w:val="00F07345"/>
    <w:rsid w:val="00F07949"/>
    <w:rsid w:val="00F1206E"/>
    <w:rsid w:val="00F13630"/>
    <w:rsid w:val="00F1436B"/>
    <w:rsid w:val="00F14685"/>
    <w:rsid w:val="00F14C70"/>
    <w:rsid w:val="00F158B9"/>
    <w:rsid w:val="00F168B7"/>
    <w:rsid w:val="00F17004"/>
    <w:rsid w:val="00F26E00"/>
    <w:rsid w:val="00F275C6"/>
    <w:rsid w:val="00F346C3"/>
    <w:rsid w:val="00F356E5"/>
    <w:rsid w:val="00F3587E"/>
    <w:rsid w:val="00F36194"/>
    <w:rsid w:val="00F37B6D"/>
    <w:rsid w:val="00F408B5"/>
    <w:rsid w:val="00F44C3D"/>
    <w:rsid w:val="00F462D7"/>
    <w:rsid w:val="00F47542"/>
    <w:rsid w:val="00F534D5"/>
    <w:rsid w:val="00F56830"/>
    <w:rsid w:val="00F608D7"/>
    <w:rsid w:val="00F619ED"/>
    <w:rsid w:val="00F6251D"/>
    <w:rsid w:val="00F64870"/>
    <w:rsid w:val="00F65BCE"/>
    <w:rsid w:val="00F664B0"/>
    <w:rsid w:val="00F6789F"/>
    <w:rsid w:val="00F67ED1"/>
    <w:rsid w:val="00F71499"/>
    <w:rsid w:val="00F71F4C"/>
    <w:rsid w:val="00F72B08"/>
    <w:rsid w:val="00F732D8"/>
    <w:rsid w:val="00F839CC"/>
    <w:rsid w:val="00F84877"/>
    <w:rsid w:val="00F84FF9"/>
    <w:rsid w:val="00F8659E"/>
    <w:rsid w:val="00F92A1E"/>
    <w:rsid w:val="00F94C76"/>
    <w:rsid w:val="00F95727"/>
    <w:rsid w:val="00F969F0"/>
    <w:rsid w:val="00FA0A62"/>
    <w:rsid w:val="00FA1199"/>
    <w:rsid w:val="00FA2601"/>
    <w:rsid w:val="00FA266A"/>
    <w:rsid w:val="00FA5B3E"/>
    <w:rsid w:val="00FA5C2E"/>
    <w:rsid w:val="00FA6DF6"/>
    <w:rsid w:val="00FB6A6A"/>
    <w:rsid w:val="00FB7607"/>
    <w:rsid w:val="00FC13BF"/>
    <w:rsid w:val="00FC1F95"/>
    <w:rsid w:val="00FC2079"/>
    <w:rsid w:val="00FC6676"/>
    <w:rsid w:val="00FC6BEC"/>
    <w:rsid w:val="00FC7403"/>
    <w:rsid w:val="00FC7CE5"/>
    <w:rsid w:val="00FD0422"/>
    <w:rsid w:val="00FD0935"/>
    <w:rsid w:val="00FD0FC9"/>
    <w:rsid w:val="00FD14FA"/>
    <w:rsid w:val="00FD2E1E"/>
    <w:rsid w:val="00FD4046"/>
    <w:rsid w:val="00FD4968"/>
    <w:rsid w:val="00FD5547"/>
    <w:rsid w:val="00FD61E4"/>
    <w:rsid w:val="00FD6321"/>
    <w:rsid w:val="00FD771E"/>
    <w:rsid w:val="00FE169A"/>
    <w:rsid w:val="00FE3077"/>
    <w:rsid w:val="00FE57C7"/>
    <w:rsid w:val="00FF0D2F"/>
    <w:rsid w:val="00FF1088"/>
    <w:rsid w:val="00FF1C8C"/>
    <w:rsid w:val="00FF3882"/>
    <w:rsid w:val="00FF3CFE"/>
    <w:rsid w:val="00FF431B"/>
    <w:rsid w:val="00FF4635"/>
    <w:rsid w:val="00FF4D3D"/>
    <w:rsid w:val="00FF5D36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6B9EE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9D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D6E"/>
    <w:pPr>
      <w:keepNext/>
      <w:keepLines/>
      <w:spacing w:line="240" w:lineRule="auto"/>
      <w:outlineLvl w:val="0"/>
    </w:pPr>
    <w:rPr>
      <w:rFonts w:cs="Times New Roman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0D6E"/>
    <w:pPr>
      <w:keepNext/>
      <w:keepLines/>
      <w:spacing w:before="360"/>
      <w:outlineLvl w:val="1"/>
    </w:pPr>
    <w:rPr>
      <w:rFonts w:cs="Times New Roman"/>
      <w:b/>
      <w:bCs/>
      <w:color w:val="6D6E7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0D6E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041"/>
    <w:pPr>
      <w:keepNext/>
      <w:keepLines/>
      <w:spacing w:before="40" w:after="0"/>
      <w:outlineLvl w:val="3"/>
    </w:pPr>
    <w:rPr>
      <w:rFonts w:ascii="Georgia" w:eastAsiaTheme="majorEastAsia" w:hAnsi="Georgia" w:cstheme="majorBidi"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0D6E"/>
    <w:rPr>
      <w:rFonts w:ascii="Arial" w:hAnsi="Arial"/>
      <w:b/>
      <w:bCs/>
      <w:sz w:val="48"/>
      <w:szCs w:val="28"/>
      <w:lang w:val="en-GB" w:eastAsia="en-US"/>
    </w:rPr>
  </w:style>
  <w:style w:type="character" w:customStyle="1" w:styleId="Heading2Char">
    <w:name w:val="Heading 2 Char"/>
    <w:link w:val="Heading2"/>
    <w:uiPriority w:val="9"/>
    <w:rsid w:val="00BD0D6E"/>
    <w:rPr>
      <w:rFonts w:ascii="Arial" w:hAnsi="Arial"/>
      <w:b/>
      <w:bCs/>
      <w:color w:val="6D6E71"/>
      <w:sz w:val="36"/>
      <w:szCs w:val="26"/>
      <w:lang w:val="en-GB" w:eastAsia="en-US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B0F9D"/>
    <w:rPr>
      <w:rFonts w:ascii="Arial" w:hAnsi="Arial"/>
      <w:b/>
      <w:color w:val="143880"/>
      <w:sz w:val="28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041"/>
    <w:rPr>
      <w:rFonts w:ascii="Georgia" w:eastAsiaTheme="majorEastAsia" w:hAnsi="Georgia" w:cstheme="majorBidi"/>
      <w:iCs/>
      <w:color w:val="005A70"/>
      <w:sz w:val="28"/>
      <w:szCs w:val="22"/>
      <w:lang w:val="en-GB" w:eastAsia="en-US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334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BD0D6E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807B7E"/>
    <w:pPr>
      <w:spacing w:before="240" w:line="320" w:lineRule="atLeast"/>
      <w:jc w:val="both"/>
    </w:pPr>
    <w:rPr>
      <w:rFonts w:ascii="Arial" w:hAnsi="Arial"/>
      <w:sz w:val="28"/>
    </w:rPr>
  </w:style>
  <w:style w:type="character" w:customStyle="1" w:styleId="BodyTextChar">
    <w:name w:val="Body Text Char"/>
    <w:link w:val="BodyText"/>
    <w:uiPriority w:val="99"/>
    <w:rsid w:val="00807B7E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33C65"/>
    <w:pPr>
      <w:spacing w:after="100"/>
      <w:ind w:left="5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9D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D6E"/>
    <w:pPr>
      <w:keepNext/>
      <w:keepLines/>
      <w:spacing w:line="240" w:lineRule="auto"/>
      <w:outlineLvl w:val="0"/>
    </w:pPr>
    <w:rPr>
      <w:rFonts w:cs="Times New Roman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0D6E"/>
    <w:pPr>
      <w:keepNext/>
      <w:keepLines/>
      <w:spacing w:before="360"/>
      <w:outlineLvl w:val="1"/>
    </w:pPr>
    <w:rPr>
      <w:rFonts w:cs="Times New Roman"/>
      <w:b/>
      <w:bCs/>
      <w:color w:val="6D6E7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0D6E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041"/>
    <w:pPr>
      <w:keepNext/>
      <w:keepLines/>
      <w:spacing w:before="40" w:after="0"/>
      <w:outlineLvl w:val="3"/>
    </w:pPr>
    <w:rPr>
      <w:rFonts w:ascii="Georgia" w:eastAsiaTheme="majorEastAsia" w:hAnsi="Georgia" w:cstheme="majorBidi"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0D6E"/>
    <w:rPr>
      <w:rFonts w:ascii="Arial" w:hAnsi="Arial"/>
      <w:b/>
      <w:bCs/>
      <w:sz w:val="48"/>
      <w:szCs w:val="28"/>
      <w:lang w:val="en-GB" w:eastAsia="en-US"/>
    </w:rPr>
  </w:style>
  <w:style w:type="character" w:customStyle="1" w:styleId="Heading2Char">
    <w:name w:val="Heading 2 Char"/>
    <w:link w:val="Heading2"/>
    <w:uiPriority w:val="9"/>
    <w:rsid w:val="00BD0D6E"/>
    <w:rPr>
      <w:rFonts w:ascii="Arial" w:hAnsi="Arial"/>
      <w:b/>
      <w:bCs/>
      <w:color w:val="6D6E71"/>
      <w:sz w:val="36"/>
      <w:szCs w:val="26"/>
      <w:lang w:val="en-GB" w:eastAsia="en-US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B0F9D"/>
    <w:rPr>
      <w:rFonts w:ascii="Arial" w:hAnsi="Arial"/>
      <w:b/>
      <w:color w:val="143880"/>
      <w:sz w:val="28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041"/>
    <w:rPr>
      <w:rFonts w:ascii="Georgia" w:eastAsiaTheme="majorEastAsia" w:hAnsi="Georgia" w:cstheme="majorBidi"/>
      <w:iCs/>
      <w:color w:val="005A70"/>
      <w:sz w:val="28"/>
      <w:szCs w:val="22"/>
      <w:lang w:val="en-GB" w:eastAsia="en-US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334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BD0D6E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807B7E"/>
    <w:pPr>
      <w:spacing w:before="240" w:line="320" w:lineRule="atLeast"/>
      <w:jc w:val="both"/>
    </w:pPr>
    <w:rPr>
      <w:rFonts w:ascii="Arial" w:hAnsi="Arial"/>
      <w:sz w:val="28"/>
    </w:rPr>
  </w:style>
  <w:style w:type="character" w:customStyle="1" w:styleId="BodyTextChar">
    <w:name w:val="Body Text Char"/>
    <w:link w:val="BodyText"/>
    <w:uiPriority w:val="99"/>
    <w:rsid w:val="00807B7E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33C65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19" Type="http://schemas.microsoft.com/office/2011/relationships/commentsExtended" Target="commentsExtended.xml"/><Relationship Id="rId10" Type="http://schemas.openxmlformats.org/officeDocument/2006/relationships/hyperlink" Target="http://www.humanrights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umanrights.gov.au/willing%20work-issues-pape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7ED6-260A-439A-BB1A-43F88CC8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1657</Words>
  <Characters>8671</Characters>
  <Application>Microsoft Office Word</Application>
  <DocSecurity>0</DocSecurity>
  <Lines>481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Lyndall Thomas</dc:creator>
  <cp:lastModifiedBy>Information Access Group</cp:lastModifiedBy>
  <cp:revision>5</cp:revision>
  <cp:lastPrinted>2015-07-27T01:13:00Z</cp:lastPrinted>
  <dcterms:created xsi:type="dcterms:W3CDTF">2015-08-10T00:04:00Z</dcterms:created>
  <dcterms:modified xsi:type="dcterms:W3CDTF">2015-08-12T02:35:00Z</dcterms:modified>
</cp:coreProperties>
</file>